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65D49" w:rsidRDefault="00865D49" w:rsidP="00865D49">
      <w:pPr>
        <w:rPr>
          <w:b/>
        </w:rPr>
      </w:pPr>
    </w:p>
    <w:p w:rsidR="00865D49" w:rsidRDefault="00865D49" w:rsidP="00865D49">
      <w:pPr>
        <w:rPr>
          <w:b/>
        </w:rPr>
      </w:pPr>
    </w:p>
    <w:p w:rsidR="00865D49" w:rsidRDefault="00865D49" w:rsidP="00865D49">
      <w:pPr>
        <w:rPr>
          <w:b/>
        </w:rPr>
      </w:pPr>
      <w:r>
        <w:rPr>
          <w:b/>
        </w:rPr>
        <w:t>IN SCHOOL VACCINE PROGRAM:</w:t>
      </w:r>
    </w:p>
    <w:p w:rsidR="00865D49" w:rsidRDefault="00865D49" w:rsidP="00865D49">
      <w:pPr>
        <w:rPr>
          <w:b/>
        </w:rPr>
      </w:pPr>
    </w:p>
    <w:p w:rsidR="00865D49" w:rsidRPr="00982151" w:rsidRDefault="00865D49" w:rsidP="00865D49">
      <w:r>
        <w:t>American HealthCare Group’s immunization program provides protection against several preventable diseases.</w:t>
      </w:r>
      <w:r w:rsidR="00572002">
        <w:t xml:space="preserve"> </w:t>
      </w:r>
      <w:r>
        <w:t xml:space="preserve"> Our goal is to help you provide the necessary protection for your students. We can verify insurance coverage, supply the necessary vaccines, and bill the insurance companies for the services if the student has the appropriate coverage.</w:t>
      </w:r>
    </w:p>
    <w:p w:rsidR="00865D49" w:rsidRDefault="00865D49" w:rsidP="00865D49">
      <w:pPr>
        <w:rPr>
          <w:b/>
        </w:rPr>
      </w:pPr>
    </w:p>
    <w:p w:rsidR="00E45DE7" w:rsidRDefault="00E45DE7" w:rsidP="00865D49"/>
    <w:p w:rsidR="00865D49" w:rsidRDefault="00865D49" w:rsidP="00865D49">
      <w:r w:rsidRPr="00982151">
        <w:t>Immunizations available include:</w:t>
      </w:r>
    </w:p>
    <w:p w:rsidR="00865D49" w:rsidRDefault="00865D49" w:rsidP="00865D49"/>
    <w:p w:rsidR="00E45DE7" w:rsidRDefault="00865D49" w:rsidP="00865D49">
      <w:pPr>
        <w:spacing w:line="360" w:lineRule="auto"/>
      </w:pPr>
      <w:r>
        <w:t>Seasonal Flu</w:t>
      </w:r>
      <w:r>
        <w:tab/>
      </w:r>
      <w:r w:rsidR="00E45DE7">
        <w:tab/>
      </w:r>
      <w:r w:rsidR="00E45DE7">
        <w:tab/>
      </w:r>
      <w:r w:rsidR="00E45DE7">
        <w:tab/>
      </w:r>
      <w:r w:rsidR="00E45DE7">
        <w:tab/>
      </w:r>
      <w:r w:rsidR="00E45DE7">
        <w:tab/>
        <w:t>Polio</w:t>
      </w:r>
      <w:r w:rsidR="00E45DE7">
        <w:tab/>
      </w:r>
    </w:p>
    <w:p w:rsidR="00E45DE7" w:rsidRDefault="00E45DE7" w:rsidP="00E45DE7">
      <w:pPr>
        <w:spacing w:line="360" w:lineRule="auto"/>
      </w:pPr>
      <w:r>
        <w:t xml:space="preserve">Hepatitis A/B     </w:t>
      </w:r>
      <w:r>
        <w:tab/>
        <w:t xml:space="preserve">                              </w:t>
      </w:r>
      <w:r>
        <w:tab/>
      </w:r>
      <w:r>
        <w:tab/>
      </w:r>
      <w:proofErr w:type="spellStart"/>
      <w:r>
        <w:t>Shingrix</w:t>
      </w:r>
      <w:proofErr w:type="spellEnd"/>
      <w:r>
        <w:t xml:space="preserve"> (Shingles</w:t>
      </w:r>
      <w:proofErr w:type="gramStart"/>
      <w:r>
        <w:t>)</w:t>
      </w:r>
      <w:r w:rsidR="007023F6">
        <w:t>-</w:t>
      </w:r>
      <w:proofErr w:type="gramEnd"/>
      <w:r w:rsidR="007023F6">
        <w:t xml:space="preserve"> </w:t>
      </w:r>
      <w:r>
        <w:t>2 dose series</w:t>
      </w:r>
      <w:r>
        <w:tab/>
        <w:t xml:space="preserve"> </w:t>
      </w:r>
    </w:p>
    <w:p w:rsidR="00E45DE7" w:rsidRDefault="00E45DE7" w:rsidP="00E45DE7">
      <w:pPr>
        <w:spacing w:line="360" w:lineRule="auto"/>
      </w:pPr>
      <w:r>
        <w:t>HPV</w:t>
      </w:r>
      <w:r w:rsidR="007023F6">
        <w:t>- 3 dose series</w:t>
      </w:r>
      <w:r w:rsidR="003A486C">
        <w:tab/>
      </w:r>
      <w:r w:rsidR="003A486C">
        <w:tab/>
      </w:r>
      <w:r>
        <w:tab/>
      </w:r>
      <w:r>
        <w:tab/>
      </w:r>
      <w:r w:rsidR="000D0D2E">
        <w:tab/>
      </w:r>
      <w:bookmarkStart w:id="0" w:name="_GoBack"/>
      <w:bookmarkEnd w:id="0"/>
      <w:proofErr w:type="spellStart"/>
      <w:r>
        <w:t>Zostavax</w:t>
      </w:r>
      <w:proofErr w:type="spellEnd"/>
      <w:r>
        <w:t xml:space="preserve"> (Shingles) </w:t>
      </w:r>
    </w:p>
    <w:p w:rsidR="00E45DE7" w:rsidRDefault="00E45DE7" w:rsidP="00E45DE7">
      <w:pPr>
        <w:spacing w:line="360" w:lineRule="auto"/>
      </w:pPr>
      <w:r>
        <w:t>MMR (Measles, Mumps, Rubella)</w:t>
      </w:r>
      <w:r>
        <w:tab/>
      </w:r>
      <w:r>
        <w:tab/>
      </w:r>
      <w:r>
        <w:tab/>
        <w:t>Tetanus, Diphtheria, and Pertussis</w:t>
      </w:r>
      <w:r>
        <w:tab/>
      </w:r>
    </w:p>
    <w:p w:rsidR="00E45DE7" w:rsidRDefault="00E45DE7" w:rsidP="00E45DE7">
      <w:pPr>
        <w:spacing w:line="360" w:lineRule="auto"/>
      </w:pPr>
      <w:r>
        <w:t>Meningococcal Disease/Meningitis</w:t>
      </w:r>
      <w:r>
        <w:tab/>
      </w:r>
      <w:r>
        <w:tab/>
      </w:r>
      <w:r>
        <w:tab/>
        <w:t>Varicella (Chicken Pox)</w:t>
      </w:r>
    </w:p>
    <w:p w:rsidR="00E45DE7" w:rsidRDefault="00865D49" w:rsidP="00E45DE7">
      <w:pPr>
        <w:spacing w:line="360" w:lineRule="auto"/>
      </w:pPr>
      <w:proofErr w:type="spellStart"/>
      <w:r>
        <w:t>Pneumovax</w:t>
      </w:r>
      <w:proofErr w:type="spellEnd"/>
      <w:r>
        <w:t xml:space="preserve"> 23 </w:t>
      </w:r>
      <w:r w:rsidR="00E45DE7">
        <w:t>&amp;</w:t>
      </w:r>
      <w:r>
        <w:t xml:space="preserve"> </w:t>
      </w:r>
      <w:proofErr w:type="spellStart"/>
      <w:r>
        <w:t>Prevnar</w:t>
      </w:r>
      <w:proofErr w:type="spellEnd"/>
      <w:r>
        <w:t xml:space="preserve"> 13</w:t>
      </w:r>
      <w:r w:rsidR="00E45DE7">
        <w:t xml:space="preserve"> (Pneumonia)</w:t>
      </w:r>
      <w:r w:rsidR="00E45DE7" w:rsidRPr="00E45DE7">
        <w:t xml:space="preserve"> </w:t>
      </w:r>
      <w:r w:rsidR="00E45DE7">
        <w:tab/>
      </w:r>
      <w:r w:rsidR="00E45DE7">
        <w:tab/>
      </w:r>
      <w:proofErr w:type="gramStart"/>
      <w:r w:rsidR="00E45DE7">
        <w:t>Other</w:t>
      </w:r>
      <w:proofErr w:type="gramEnd"/>
      <w:r w:rsidR="00E45DE7">
        <w:t xml:space="preserve"> vaccines available upon request.</w:t>
      </w:r>
    </w:p>
    <w:p w:rsidR="00E45DE7" w:rsidRPr="00982151" w:rsidRDefault="00E45DE7" w:rsidP="00E45DE7"/>
    <w:p w:rsidR="00E45DE7" w:rsidRDefault="00865D49" w:rsidP="00865D49">
      <w:pPr>
        <w:spacing w:line="360" w:lineRule="auto"/>
      </w:pPr>
      <w:r>
        <w:tab/>
      </w:r>
      <w:r>
        <w:tab/>
      </w:r>
      <w:r>
        <w:tab/>
      </w:r>
    </w:p>
    <w:p w:rsidR="00865D49" w:rsidRDefault="00865D49" w:rsidP="00865D49">
      <w:pPr>
        <w:spacing w:line="360" w:lineRule="auto"/>
      </w:pPr>
      <w:r>
        <w:tab/>
      </w:r>
    </w:p>
    <w:p w:rsidR="00865D49" w:rsidRDefault="00865D49" w:rsidP="00865D49">
      <w:pPr>
        <w:spacing w:line="360" w:lineRule="auto"/>
      </w:pPr>
      <w:r>
        <w:tab/>
      </w:r>
      <w:r>
        <w:tab/>
      </w:r>
    </w:p>
    <w:p w:rsidR="00865D49" w:rsidRPr="00982151" w:rsidRDefault="00E45DE7" w:rsidP="00E45DE7">
      <w:pPr>
        <w:spacing w:line="360" w:lineRule="auto"/>
        <w:ind w:firstLine="720"/>
      </w:pPr>
      <w:r>
        <w:tab/>
      </w:r>
      <w:r w:rsidR="00865D49">
        <w:tab/>
      </w:r>
      <w:r w:rsidR="00865D49">
        <w:tab/>
      </w:r>
      <w:r w:rsidR="00865D49">
        <w:tab/>
      </w:r>
      <w:r w:rsidR="00865D49">
        <w:tab/>
      </w:r>
      <w:r w:rsidR="00865D49">
        <w:tab/>
      </w:r>
    </w:p>
    <w:p w:rsidR="00865D49" w:rsidRDefault="00865D49" w:rsidP="00865D49">
      <w:r w:rsidRPr="00982151">
        <w:rPr>
          <w:b/>
        </w:rPr>
        <w:t xml:space="preserve">Children </w:t>
      </w:r>
      <w:r w:rsidR="00726993">
        <w:rPr>
          <w:b/>
        </w:rPr>
        <w:t xml:space="preserve">who qualify for the Vaccine for Children Program and children </w:t>
      </w:r>
      <w:r w:rsidRPr="00982151">
        <w:rPr>
          <w:b/>
        </w:rPr>
        <w:t>without health insurance will not be given a vaccine</w:t>
      </w:r>
      <w:r>
        <w:rPr>
          <w:b/>
        </w:rPr>
        <w:t xml:space="preserve"> as AHG does not receive free vaccine from the state</w:t>
      </w:r>
      <w:r w:rsidRPr="00982151">
        <w:rPr>
          <w:b/>
        </w:rPr>
        <w:t>.</w:t>
      </w:r>
      <w:r>
        <w:t xml:space="preserve">  These children should be referred to a Vaccine for Children provider who can provide the vaccine for free to the child once eligibility is determined.</w:t>
      </w:r>
      <w:r w:rsidR="00572002">
        <w:t xml:space="preserve"> </w:t>
      </w:r>
      <w:r>
        <w:t xml:space="preserve"> Typically a child is eligible if they are enrolled in Medicaid, have no health insurance, or are underinsured.</w:t>
      </w:r>
      <w:r w:rsidR="00572002">
        <w:t xml:space="preserve"> </w:t>
      </w:r>
      <w:r>
        <w:t xml:space="preserve"> We can provide a list of VFC providers in your region so the child can be referred to them. </w:t>
      </w:r>
      <w:r w:rsidR="00572002">
        <w:t xml:space="preserve"> </w:t>
      </w:r>
      <w:r>
        <w:t>Children with health insurance cannot utilize the VFC program.</w:t>
      </w:r>
      <w:r>
        <w:br/>
      </w:r>
    </w:p>
    <w:p w:rsidR="00865D49" w:rsidRDefault="00865D49">
      <w:pPr>
        <w:rPr>
          <w:b/>
        </w:rPr>
      </w:pPr>
    </w:p>
    <w:p w:rsidR="00865D49" w:rsidRDefault="00865D49" w:rsidP="00865D49">
      <w:pPr>
        <w:rPr>
          <w:b/>
        </w:rPr>
        <w:sectPr w:rsidR="00865D49" w:rsidSect="00B45420">
          <w:headerReference w:type="default" r:id="rId9"/>
          <w:footerReference w:type="default" r:id="rId10"/>
          <w:pgSz w:w="12240" w:h="15840" w:code="1"/>
          <w:pgMar w:top="2246" w:right="1440" w:bottom="2880" w:left="1440" w:header="360" w:footer="288" w:gutter="0"/>
          <w:cols w:space="720"/>
          <w:docGrid w:linePitch="360"/>
        </w:sectPr>
      </w:pPr>
    </w:p>
    <w:p w:rsidR="00E45DE7" w:rsidRDefault="00E45DE7" w:rsidP="00E45DE7">
      <w:pPr>
        <w:rPr>
          <w:b/>
        </w:rPr>
      </w:pPr>
      <w:r>
        <w:rPr>
          <w:b/>
        </w:rPr>
        <w:lastRenderedPageBreak/>
        <w:t xml:space="preserve">ACCEPTABLE INSURANCE </w:t>
      </w:r>
      <w:proofErr w:type="gramStart"/>
      <w:r>
        <w:rPr>
          <w:b/>
        </w:rPr>
        <w:t>PLANS :</w:t>
      </w:r>
      <w:proofErr w:type="gramEnd"/>
    </w:p>
    <w:p w:rsidR="00E45DE7" w:rsidRDefault="00E45DE7" w:rsidP="00E45DE7">
      <w:pPr>
        <w:rPr>
          <w:b/>
        </w:rPr>
      </w:pPr>
      <w:r>
        <w:rPr>
          <w:b/>
        </w:rPr>
        <w:tab/>
        <w:t>CHIP PLANS:</w:t>
      </w:r>
    </w:p>
    <w:p w:rsidR="00E45DE7" w:rsidRDefault="00E45DE7" w:rsidP="00E45DE7">
      <w:pPr>
        <w:pStyle w:val="ListParagraph"/>
        <w:numPr>
          <w:ilvl w:val="0"/>
          <w:numId w:val="1"/>
        </w:numPr>
        <w:spacing w:after="200" w:line="276" w:lineRule="auto"/>
        <w:rPr>
          <w:b/>
        </w:rPr>
      </w:pPr>
      <w:r>
        <w:rPr>
          <w:b/>
        </w:rPr>
        <w:t xml:space="preserve">Aetna Better Health </w:t>
      </w:r>
      <w:r w:rsidRPr="003C2228">
        <w:rPr>
          <w:b/>
          <w:u w:val="single"/>
        </w:rPr>
        <w:t>Kids</w:t>
      </w:r>
    </w:p>
    <w:p w:rsidR="00E45DE7" w:rsidRDefault="00E45DE7" w:rsidP="00E45DE7">
      <w:pPr>
        <w:pStyle w:val="ListParagraph"/>
        <w:numPr>
          <w:ilvl w:val="0"/>
          <w:numId w:val="1"/>
        </w:numPr>
        <w:spacing w:after="200" w:line="276" w:lineRule="auto"/>
        <w:rPr>
          <w:b/>
        </w:rPr>
      </w:pPr>
      <w:r>
        <w:rPr>
          <w:b/>
        </w:rPr>
        <w:t>BCBS First Priority Health for Kids (Y-18)</w:t>
      </w:r>
    </w:p>
    <w:p w:rsidR="00E45DE7" w:rsidRDefault="00E45DE7" w:rsidP="00E45DE7">
      <w:pPr>
        <w:pStyle w:val="ListParagraph"/>
        <w:numPr>
          <w:ilvl w:val="0"/>
          <w:numId w:val="1"/>
        </w:numPr>
        <w:spacing w:after="200" w:line="276" w:lineRule="auto"/>
        <w:rPr>
          <w:b/>
        </w:rPr>
      </w:pPr>
      <w:r>
        <w:rPr>
          <w:b/>
        </w:rPr>
        <w:t>Keystone – Capital Care 4 Kids</w:t>
      </w:r>
    </w:p>
    <w:p w:rsidR="00E45DE7" w:rsidRDefault="00E45DE7" w:rsidP="00E45DE7">
      <w:pPr>
        <w:pStyle w:val="ListParagraph"/>
        <w:numPr>
          <w:ilvl w:val="0"/>
          <w:numId w:val="1"/>
        </w:numPr>
        <w:spacing w:after="200" w:line="276" w:lineRule="auto"/>
        <w:rPr>
          <w:b/>
        </w:rPr>
      </w:pPr>
      <w:r>
        <w:rPr>
          <w:b/>
        </w:rPr>
        <w:t>Highmark -Keystone Y-18</w:t>
      </w:r>
    </w:p>
    <w:p w:rsidR="00E45DE7" w:rsidRDefault="00E45DE7" w:rsidP="00E45DE7">
      <w:pPr>
        <w:pStyle w:val="ListParagraph"/>
        <w:numPr>
          <w:ilvl w:val="0"/>
          <w:numId w:val="1"/>
        </w:numPr>
        <w:spacing w:after="200" w:line="276" w:lineRule="auto"/>
        <w:rPr>
          <w:b/>
        </w:rPr>
      </w:pPr>
      <w:r>
        <w:rPr>
          <w:b/>
        </w:rPr>
        <w:t xml:space="preserve">Keystone </w:t>
      </w:r>
      <w:r w:rsidRPr="003C2228">
        <w:rPr>
          <w:b/>
          <w:u w:val="single"/>
        </w:rPr>
        <w:t>PA Kids</w:t>
      </w:r>
      <w:r>
        <w:rPr>
          <w:b/>
        </w:rPr>
        <w:t xml:space="preserve"> </w:t>
      </w:r>
    </w:p>
    <w:p w:rsidR="00E45DE7" w:rsidRDefault="00E45DE7" w:rsidP="00E45DE7">
      <w:pPr>
        <w:pStyle w:val="ListParagraph"/>
        <w:numPr>
          <w:ilvl w:val="0"/>
          <w:numId w:val="1"/>
        </w:numPr>
        <w:spacing w:after="200" w:line="276" w:lineRule="auto"/>
        <w:rPr>
          <w:b/>
        </w:rPr>
      </w:pPr>
      <w:r>
        <w:rPr>
          <w:b/>
        </w:rPr>
        <w:t>GHP Kids</w:t>
      </w:r>
    </w:p>
    <w:p w:rsidR="00E45DE7" w:rsidRDefault="00E45DE7" w:rsidP="00E45DE7">
      <w:pPr>
        <w:pStyle w:val="ListParagraph"/>
        <w:numPr>
          <w:ilvl w:val="0"/>
          <w:numId w:val="1"/>
        </w:numPr>
        <w:spacing w:after="200" w:line="276" w:lineRule="auto"/>
        <w:rPr>
          <w:b/>
        </w:rPr>
      </w:pPr>
      <w:proofErr w:type="spellStart"/>
      <w:r>
        <w:rPr>
          <w:b/>
        </w:rPr>
        <w:t>Kidz</w:t>
      </w:r>
      <w:proofErr w:type="spellEnd"/>
      <w:r>
        <w:rPr>
          <w:b/>
        </w:rPr>
        <w:t xml:space="preserve"> Partners</w:t>
      </w:r>
    </w:p>
    <w:p w:rsidR="00E45DE7" w:rsidRDefault="00E45DE7" w:rsidP="00E45DE7">
      <w:pPr>
        <w:pStyle w:val="ListParagraph"/>
        <w:numPr>
          <w:ilvl w:val="0"/>
          <w:numId w:val="1"/>
        </w:numPr>
        <w:spacing w:after="200" w:line="276" w:lineRule="auto"/>
        <w:rPr>
          <w:b/>
        </w:rPr>
      </w:pPr>
      <w:r>
        <w:rPr>
          <w:b/>
        </w:rPr>
        <w:t xml:space="preserve">United Healthcare-Community Plan for </w:t>
      </w:r>
      <w:r w:rsidRPr="003C2228">
        <w:rPr>
          <w:b/>
          <w:u w:val="single"/>
        </w:rPr>
        <w:t>Kids</w:t>
      </w:r>
    </w:p>
    <w:p w:rsidR="00E45DE7" w:rsidRDefault="00E45DE7" w:rsidP="00E45DE7">
      <w:pPr>
        <w:pStyle w:val="ListParagraph"/>
        <w:numPr>
          <w:ilvl w:val="0"/>
          <w:numId w:val="1"/>
        </w:numPr>
        <w:spacing w:after="200" w:line="276" w:lineRule="auto"/>
        <w:rPr>
          <w:b/>
        </w:rPr>
      </w:pPr>
      <w:r>
        <w:rPr>
          <w:b/>
        </w:rPr>
        <w:t>UPMC for</w:t>
      </w:r>
      <w:r w:rsidRPr="003C2228">
        <w:rPr>
          <w:b/>
          <w:u w:val="single"/>
        </w:rPr>
        <w:t xml:space="preserve"> Kids</w:t>
      </w:r>
    </w:p>
    <w:p w:rsidR="00E45DE7" w:rsidRDefault="00E45DE7" w:rsidP="00E45DE7">
      <w:pPr>
        <w:ind w:left="720"/>
        <w:rPr>
          <w:b/>
        </w:rPr>
      </w:pPr>
      <w:r>
        <w:rPr>
          <w:b/>
        </w:rPr>
        <w:t>COMMERCIAL INSURANCE:</w:t>
      </w:r>
    </w:p>
    <w:p w:rsidR="00E45DE7" w:rsidRDefault="00E45DE7" w:rsidP="00E45DE7">
      <w:pPr>
        <w:pStyle w:val="ListParagraph"/>
        <w:numPr>
          <w:ilvl w:val="0"/>
          <w:numId w:val="1"/>
        </w:numPr>
        <w:spacing w:after="200" w:line="276" w:lineRule="auto"/>
        <w:rPr>
          <w:b/>
        </w:rPr>
      </w:pPr>
      <w:r>
        <w:rPr>
          <w:b/>
        </w:rPr>
        <w:t>Highmark</w:t>
      </w:r>
    </w:p>
    <w:p w:rsidR="00E45DE7" w:rsidRDefault="003A486C" w:rsidP="00E45DE7">
      <w:pPr>
        <w:spacing w:after="200" w:line="276" w:lineRule="auto"/>
        <w:ind w:left="720"/>
        <w:rPr>
          <w:b/>
        </w:rPr>
      </w:pPr>
      <w:r>
        <w:rPr>
          <w:b/>
        </w:rPr>
        <w:lastRenderedPageBreak/>
        <w:t>V</w:t>
      </w:r>
      <w:r w:rsidR="00E45DE7" w:rsidRPr="00253A7E">
        <w:rPr>
          <w:b/>
        </w:rPr>
        <w:t xml:space="preserve">ACCINCE For CHILDREN INSURANCE PLANS – </w:t>
      </w:r>
      <w:r w:rsidR="007023F6">
        <w:rPr>
          <w:b/>
        </w:rPr>
        <w:t xml:space="preserve">*must go to a VFC Provider or Health Department.  </w:t>
      </w:r>
      <w:r w:rsidR="00E45DE7">
        <w:rPr>
          <w:b/>
        </w:rPr>
        <w:t>AHG cannot accommodate</w:t>
      </w:r>
      <w:r w:rsidR="007023F6">
        <w:rPr>
          <w:b/>
        </w:rPr>
        <w:t>:</w:t>
      </w:r>
    </w:p>
    <w:p w:rsidR="00E45DE7" w:rsidRDefault="00E45DE7" w:rsidP="00E45DE7">
      <w:pPr>
        <w:pStyle w:val="ListParagraph"/>
        <w:numPr>
          <w:ilvl w:val="0"/>
          <w:numId w:val="1"/>
        </w:numPr>
        <w:spacing w:after="200" w:line="276" w:lineRule="auto"/>
        <w:rPr>
          <w:b/>
        </w:rPr>
      </w:pPr>
      <w:r w:rsidRPr="003C2228">
        <w:rPr>
          <w:b/>
        </w:rPr>
        <w:t>Aetna Better Health</w:t>
      </w:r>
    </w:p>
    <w:p w:rsidR="00E45DE7" w:rsidRDefault="00E45DE7" w:rsidP="00E45DE7">
      <w:pPr>
        <w:pStyle w:val="ListParagraph"/>
        <w:numPr>
          <w:ilvl w:val="0"/>
          <w:numId w:val="1"/>
        </w:numPr>
        <w:spacing w:after="200" w:line="276" w:lineRule="auto"/>
        <w:rPr>
          <w:b/>
        </w:rPr>
      </w:pPr>
      <w:r>
        <w:rPr>
          <w:b/>
        </w:rPr>
        <w:t>Keystone First</w:t>
      </w:r>
    </w:p>
    <w:p w:rsidR="00E45DE7" w:rsidRDefault="00E45DE7" w:rsidP="00E45DE7">
      <w:pPr>
        <w:pStyle w:val="ListParagraph"/>
        <w:numPr>
          <w:ilvl w:val="0"/>
          <w:numId w:val="1"/>
        </w:numPr>
        <w:spacing w:after="200" w:line="276" w:lineRule="auto"/>
        <w:rPr>
          <w:b/>
        </w:rPr>
      </w:pPr>
      <w:proofErr w:type="spellStart"/>
      <w:r>
        <w:rPr>
          <w:b/>
        </w:rPr>
        <w:t>Geisinger</w:t>
      </w:r>
      <w:proofErr w:type="spellEnd"/>
      <w:r>
        <w:rPr>
          <w:b/>
        </w:rPr>
        <w:t xml:space="preserve"> Health Plan</w:t>
      </w:r>
    </w:p>
    <w:p w:rsidR="00E45DE7" w:rsidRDefault="00E45DE7" w:rsidP="00E45DE7">
      <w:pPr>
        <w:pStyle w:val="ListParagraph"/>
        <w:numPr>
          <w:ilvl w:val="0"/>
          <w:numId w:val="1"/>
        </w:numPr>
        <w:spacing w:after="200" w:line="276" w:lineRule="auto"/>
        <w:rPr>
          <w:b/>
        </w:rPr>
      </w:pPr>
      <w:r>
        <w:rPr>
          <w:b/>
        </w:rPr>
        <w:t>HP Health Partners</w:t>
      </w:r>
    </w:p>
    <w:p w:rsidR="00E45DE7" w:rsidRDefault="00E45DE7" w:rsidP="00E45DE7">
      <w:pPr>
        <w:pStyle w:val="ListParagraph"/>
        <w:numPr>
          <w:ilvl w:val="0"/>
          <w:numId w:val="1"/>
        </w:numPr>
        <w:spacing w:after="200" w:line="276" w:lineRule="auto"/>
        <w:rPr>
          <w:b/>
        </w:rPr>
      </w:pPr>
      <w:r>
        <w:rPr>
          <w:b/>
        </w:rPr>
        <w:t>United Healthcare-Community Plan for Families</w:t>
      </w:r>
    </w:p>
    <w:p w:rsidR="00E45DE7" w:rsidRDefault="00E45DE7" w:rsidP="00E45DE7">
      <w:pPr>
        <w:pStyle w:val="ListParagraph"/>
        <w:numPr>
          <w:ilvl w:val="0"/>
          <w:numId w:val="1"/>
        </w:numPr>
        <w:spacing w:after="200" w:line="276" w:lineRule="auto"/>
        <w:rPr>
          <w:b/>
        </w:rPr>
      </w:pPr>
      <w:r>
        <w:rPr>
          <w:b/>
        </w:rPr>
        <w:t>UPMC For You</w:t>
      </w:r>
    </w:p>
    <w:p w:rsidR="00E45DE7" w:rsidRDefault="00E45DE7" w:rsidP="00E45DE7">
      <w:pPr>
        <w:pStyle w:val="ListParagraph"/>
        <w:numPr>
          <w:ilvl w:val="0"/>
          <w:numId w:val="1"/>
        </w:numPr>
        <w:spacing w:after="200" w:line="276" w:lineRule="auto"/>
        <w:rPr>
          <w:b/>
        </w:rPr>
      </w:pPr>
      <w:proofErr w:type="spellStart"/>
      <w:r>
        <w:rPr>
          <w:b/>
        </w:rPr>
        <w:t>Amerihealth</w:t>
      </w:r>
      <w:proofErr w:type="spellEnd"/>
      <w:r>
        <w:rPr>
          <w:b/>
        </w:rPr>
        <w:t xml:space="preserve"> Caritas</w:t>
      </w:r>
    </w:p>
    <w:p w:rsidR="00E45DE7" w:rsidRDefault="00E45DE7" w:rsidP="00E45DE7">
      <w:pPr>
        <w:pStyle w:val="ListParagraph"/>
        <w:numPr>
          <w:ilvl w:val="0"/>
          <w:numId w:val="1"/>
        </w:numPr>
        <w:spacing w:after="200" w:line="276" w:lineRule="auto"/>
        <w:rPr>
          <w:b/>
        </w:rPr>
      </w:pPr>
      <w:r>
        <w:rPr>
          <w:b/>
        </w:rPr>
        <w:t>Gateway Health</w:t>
      </w:r>
    </w:p>
    <w:p w:rsidR="00E45DE7" w:rsidRPr="00865D49" w:rsidRDefault="00E45DE7" w:rsidP="00E45DE7">
      <w:pPr>
        <w:pStyle w:val="ListParagraph"/>
        <w:numPr>
          <w:ilvl w:val="0"/>
          <w:numId w:val="1"/>
        </w:numPr>
        <w:spacing w:after="200" w:line="276" w:lineRule="auto"/>
        <w:rPr>
          <w:b/>
        </w:rPr>
        <w:sectPr w:rsidR="00E45DE7" w:rsidRPr="00865D49" w:rsidSect="00865D49">
          <w:type w:val="continuous"/>
          <w:pgSz w:w="12240" w:h="15840" w:code="1"/>
          <w:pgMar w:top="2246" w:right="1440" w:bottom="2880" w:left="1440" w:header="360" w:footer="288" w:gutter="0"/>
          <w:cols w:num="2" w:space="720"/>
          <w:docGrid w:linePitch="360"/>
        </w:sectPr>
      </w:pPr>
      <w:r>
        <w:rPr>
          <w:b/>
        </w:rPr>
        <w:t>Access</w:t>
      </w:r>
    </w:p>
    <w:p w:rsidR="00E45DE7" w:rsidRPr="00B20D9F" w:rsidRDefault="00E45DE7" w:rsidP="00E45DE7">
      <w:pPr>
        <w:pStyle w:val="ListParagraph"/>
        <w:numPr>
          <w:ilvl w:val="0"/>
          <w:numId w:val="1"/>
        </w:numPr>
        <w:spacing w:after="200" w:line="276" w:lineRule="auto"/>
        <w:rPr>
          <w:b/>
        </w:rPr>
      </w:pPr>
      <w:r>
        <w:rPr>
          <w:b/>
        </w:rPr>
        <w:lastRenderedPageBreak/>
        <w:t>C</w:t>
      </w:r>
      <w:r w:rsidRPr="00B20D9F">
        <w:rPr>
          <w:b/>
        </w:rPr>
        <w:t>oventry</w:t>
      </w:r>
    </w:p>
    <w:p w:rsidR="00E45DE7" w:rsidRDefault="00E45DE7" w:rsidP="00E45DE7">
      <w:pPr>
        <w:pStyle w:val="ListParagraph"/>
        <w:numPr>
          <w:ilvl w:val="0"/>
          <w:numId w:val="1"/>
        </w:numPr>
        <w:spacing w:after="200" w:line="276" w:lineRule="auto"/>
        <w:rPr>
          <w:b/>
        </w:rPr>
      </w:pPr>
      <w:r>
        <w:rPr>
          <w:b/>
        </w:rPr>
        <w:t>Health America</w:t>
      </w:r>
    </w:p>
    <w:p w:rsidR="00E45DE7" w:rsidRDefault="00E45DE7" w:rsidP="00E45DE7">
      <w:pPr>
        <w:pStyle w:val="ListParagraph"/>
        <w:numPr>
          <w:ilvl w:val="0"/>
          <w:numId w:val="1"/>
        </w:numPr>
        <w:spacing w:after="200" w:line="276" w:lineRule="auto"/>
        <w:rPr>
          <w:b/>
        </w:rPr>
      </w:pPr>
      <w:r>
        <w:rPr>
          <w:b/>
        </w:rPr>
        <w:t>Medicare</w:t>
      </w:r>
    </w:p>
    <w:p w:rsidR="00E45DE7" w:rsidRDefault="00E45DE7" w:rsidP="00E45DE7">
      <w:pPr>
        <w:pStyle w:val="ListParagraph"/>
        <w:numPr>
          <w:ilvl w:val="0"/>
          <w:numId w:val="1"/>
        </w:numPr>
        <w:spacing w:after="200" w:line="276" w:lineRule="auto"/>
        <w:rPr>
          <w:b/>
        </w:rPr>
      </w:pPr>
      <w:r>
        <w:rPr>
          <w:b/>
        </w:rPr>
        <w:t>RR Medicare</w:t>
      </w:r>
    </w:p>
    <w:p w:rsidR="00E45DE7" w:rsidRPr="00865D49" w:rsidRDefault="00E45DE7" w:rsidP="00E45DE7">
      <w:pPr>
        <w:pStyle w:val="ListParagraph"/>
        <w:numPr>
          <w:ilvl w:val="0"/>
          <w:numId w:val="1"/>
        </w:numPr>
        <w:spacing w:after="200" w:line="276" w:lineRule="auto"/>
        <w:rPr>
          <w:b/>
        </w:rPr>
      </w:pPr>
      <w:r>
        <w:rPr>
          <w:b/>
        </w:rPr>
        <w:t>Gateway Medicare Assured</w:t>
      </w:r>
    </w:p>
    <w:p w:rsidR="00E45DE7" w:rsidRDefault="00E45DE7" w:rsidP="00E45DE7">
      <w:pPr>
        <w:pStyle w:val="ListParagraph"/>
        <w:numPr>
          <w:ilvl w:val="0"/>
          <w:numId w:val="1"/>
        </w:numPr>
        <w:spacing w:after="200" w:line="276" w:lineRule="auto"/>
        <w:rPr>
          <w:b/>
        </w:rPr>
      </w:pPr>
      <w:r>
        <w:rPr>
          <w:b/>
        </w:rPr>
        <w:t>Tricare</w:t>
      </w:r>
    </w:p>
    <w:p w:rsidR="00E45DE7" w:rsidRDefault="00E45DE7" w:rsidP="00E45DE7">
      <w:pPr>
        <w:pStyle w:val="ListParagraph"/>
        <w:numPr>
          <w:ilvl w:val="0"/>
          <w:numId w:val="1"/>
        </w:numPr>
        <w:spacing w:after="200" w:line="276" w:lineRule="auto"/>
        <w:rPr>
          <w:b/>
        </w:rPr>
      </w:pPr>
      <w:r>
        <w:rPr>
          <w:b/>
        </w:rPr>
        <w:t>Humana</w:t>
      </w:r>
    </w:p>
    <w:p w:rsidR="00E45DE7" w:rsidRDefault="00E45DE7" w:rsidP="00E45DE7">
      <w:pPr>
        <w:pStyle w:val="ListParagraph"/>
        <w:numPr>
          <w:ilvl w:val="0"/>
          <w:numId w:val="1"/>
        </w:numPr>
        <w:spacing w:after="200" w:line="276" w:lineRule="auto"/>
        <w:rPr>
          <w:b/>
        </w:rPr>
      </w:pPr>
      <w:r>
        <w:rPr>
          <w:b/>
        </w:rPr>
        <w:t>UPMC</w:t>
      </w:r>
    </w:p>
    <w:p w:rsidR="00E45DE7" w:rsidRDefault="00E45DE7" w:rsidP="00E45DE7">
      <w:pPr>
        <w:pStyle w:val="ListParagraph"/>
        <w:numPr>
          <w:ilvl w:val="0"/>
          <w:numId w:val="1"/>
        </w:numPr>
        <w:spacing w:after="200" w:line="276" w:lineRule="auto"/>
        <w:rPr>
          <w:b/>
        </w:rPr>
      </w:pPr>
      <w:r>
        <w:rPr>
          <w:b/>
        </w:rPr>
        <w:t>AARP</w:t>
      </w:r>
    </w:p>
    <w:p w:rsidR="00E45DE7" w:rsidRDefault="00E45DE7" w:rsidP="00E45DE7">
      <w:pPr>
        <w:pStyle w:val="ListParagraph"/>
        <w:numPr>
          <w:ilvl w:val="0"/>
          <w:numId w:val="1"/>
        </w:numPr>
        <w:spacing w:after="200" w:line="276" w:lineRule="auto"/>
        <w:rPr>
          <w:b/>
        </w:rPr>
      </w:pPr>
      <w:r>
        <w:rPr>
          <w:b/>
        </w:rPr>
        <w:t>Cigna</w:t>
      </w:r>
    </w:p>
    <w:p w:rsidR="00E45DE7" w:rsidRDefault="00E45DE7" w:rsidP="00E45DE7">
      <w:pPr>
        <w:pStyle w:val="ListParagraph"/>
        <w:numPr>
          <w:ilvl w:val="0"/>
          <w:numId w:val="1"/>
        </w:numPr>
        <w:spacing w:after="200" w:line="276" w:lineRule="auto"/>
        <w:rPr>
          <w:b/>
        </w:rPr>
      </w:pPr>
      <w:proofErr w:type="spellStart"/>
      <w:r>
        <w:rPr>
          <w:b/>
        </w:rPr>
        <w:t>Aultra</w:t>
      </w:r>
      <w:proofErr w:type="spellEnd"/>
      <w:r>
        <w:rPr>
          <w:b/>
        </w:rPr>
        <w:t>/Devon Healthcare</w:t>
      </w:r>
    </w:p>
    <w:p w:rsidR="00E45DE7" w:rsidRDefault="00E45DE7" w:rsidP="00E45DE7">
      <w:pPr>
        <w:pStyle w:val="ListParagraph"/>
        <w:numPr>
          <w:ilvl w:val="0"/>
          <w:numId w:val="1"/>
        </w:numPr>
        <w:spacing w:after="200" w:line="276" w:lineRule="auto"/>
        <w:rPr>
          <w:b/>
        </w:rPr>
      </w:pPr>
      <w:r>
        <w:rPr>
          <w:b/>
        </w:rPr>
        <w:t>United Healthcare</w:t>
      </w:r>
    </w:p>
    <w:p w:rsidR="00E45DE7" w:rsidRDefault="00E45DE7" w:rsidP="00E45DE7">
      <w:pPr>
        <w:pStyle w:val="ListParagraph"/>
        <w:numPr>
          <w:ilvl w:val="0"/>
          <w:numId w:val="1"/>
        </w:numPr>
        <w:spacing w:after="200" w:line="276" w:lineRule="auto"/>
        <w:rPr>
          <w:b/>
        </w:rPr>
      </w:pPr>
      <w:r>
        <w:rPr>
          <w:b/>
        </w:rPr>
        <w:t>Aetna</w:t>
      </w:r>
    </w:p>
    <w:p w:rsidR="00E45DE7" w:rsidRPr="00DB6CE6" w:rsidRDefault="00E45DE7" w:rsidP="00E45DE7"/>
    <w:p w:rsidR="00D96B8E" w:rsidRPr="00DB6CE6" w:rsidRDefault="00D96B8E" w:rsidP="00E45DE7"/>
    <w:sectPr w:rsidR="00D96B8E" w:rsidRPr="00DB6CE6" w:rsidSect="00865D49">
      <w:type w:val="continuous"/>
      <w:pgSz w:w="12240" w:h="15840" w:code="1"/>
      <w:pgMar w:top="2246" w:right="1440" w:bottom="2880" w:left="1440" w:header="360" w:footer="28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5ECA" w:rsidRDefault="00025ECA" w:rsidP="003626A6">
      <w:r>
        <w:separator/>
      </w:r>
    </w:p>
  </w:endnote>
  <w:endnote w:type="continuationSeparator" w:id="0">
    <w:p w:rsidR="00025ECA" w:rsidRDefault="00025ECA" w:rsidP="003626A6">
      <w:r>
        <w:continuationSeparator/>
      </w:r>
    </w:p>
  </w:endnote>
  <w:endnote w:type="continuationNotice" w:id="1">
    <w:p w:rsidR="00025ECA" w:rsidRDefault="00025E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19F0" w:rsidRDefault="00DB4AB7">
    <w:pPr>
      <w:pStyle w:val="Footer"/>
    </w:pPr>
    <w:r>
      <w:rPr>
        <w:noProof/>
      </w:rPr>
      <mc:AlternateContent>
        <mc:Choice Requires="wps">
          <w:drawing>
            <wp:anchor distT="36576" distB="36576" distL="36576" distR="36576" simplePos="0" relativeHeight="251659264" behindDoc="1" locked="0" layoutInCell="1" allowOverlap="1" wp14:anchorId="76287487" wp14:editId="090B52BC">
              <wp:simplePos x="0" y="0"/>
              <wp:positionH relativeFrom="page">
                <wp:posOffset>756745</wp:posOffset>
              </wp:positionH>
              <wp:positionV relativeFrom="page">
                <wp:posOffset>9123636</wp:posOffset>
              </wp:positionV>
              <wp:extent cx="6261100" cy="760730"/>
              <wp:effectExtent l="0" t="0" r="6350" b="127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100" cy="760730"/>
                      </a:xfrm>
                      <a:prstGeom prst="rect">
                        <a:avLst/>
                      </a:prstGeom>
                      <a:noFill/>
                      <a:ln>
                        <a:noFill/>
                      </a:ln>
                      <a:effectLst/>
                      <a:extLst>
                        <a:ext uri="{909E8E84-426E-40DD-AFC4-6F175D3DCCD1}">
                          <a14:hiddenFill xmlns:a14="http://schemas.microsoft.com/office/drawing/2010/main">
                            <a:solidFill>
                              <a:srgbClr val="FFFFFE"/>
                            </a:solidFill>
                          </a14:hiddenFill>
                        </a:ext>
                        <a:ext uri="{91240B29-F687-4F45-9708-019B960494DF}">
                          <a14:hiddenLine xmlns:a14="http://schemas.microsoft.com/office/drawing/2010/main" w="9525" algn="in">
                            <a:solidFill>
                              <a:srgbClr val="212120"/>
                            </a:solidFill>
                            <a:miter lim="800000"/>
                            <a:headEnd/>
                            <a:tailEnd/>
                          </a14:hiddenLine>
                        </a:ext>
                        <a:ext uri="{AF507438-7753-43E0-B8FC-AC1667EBCBE1}">
                          <a14:hiddenEffects xmlns:a14="http://schemas.microsoft.com/office/drawing/2010/main">
                            <a:effectLst/>
                          </a14:hiddenEffects>
                        </a:ext>
                      </a:extLst>
                    </wps:spPr>
                    <wps:txbx>
                      <w:txbxContent>
                        <w:p w:rsidR="00880C67" w:rsidRPr="00880C67" w:rsidRDefault="00880C67" w:rsidP="00880C67">
                          <w:pPr>
                            <w:pStyle w:val="Header"/>
                            <w:spacing w:line="276" w:lineRule="auto"/>
                            <w:jc w:val="center"/>
                            <w:rPr>
                              <w:rFonts w:ascii="Times New Roman" w:hAnsi="Times New Roman"/>
                              <w:i/>
                              <w:color w:val="F2F2F2" w:themeColor="background1" w:themeShade="F2"/>
                            </w:rPr>
                          </w:pPr>
                          <w:r w:rsidRPr="00880C67">
                            <w:rPr>
                              <w:rFonts w:ascii="Times New Roman" w:hAnsi="Times New Roman"/>
                              <w:i/>
                              <w:color w:val="F2F2F2" w:themeColor="background1" w:themeShade="F2"/>
                              <w:sz w:val="28"/>
                            </w:rPr>
                            <w:t xml:space="preserve">The Future of Health Care is </w:t>
                          </w:r>
                          <w:proofErr w:type="gramStart"/>
                          <w:r w:rsidRPr="00880C67">
                            <w:rPr>
                              <w:rFonts w:ascii="Times New Roman" w:hAnsi="Times New Roman"/>
                              <w:i/>
                              <w:color w:val="F2F2F2" w:themeColor="background1" w:themeShade="F2"/>
                              <w:sz w:val="28"/>
                            </w:rPr>
                            <w:t>Ours</w:t>
                          </w:r>
                          <w:proofErr w:type="gramEnd"/>
                          <w:r w:rsidRPr="00880C67">
                            <w:rPr>
                              <w:rFonts w:ascii="Times New Roman" w:hAnsi="Times New Roman"/>
                              <w:i/>
                              <w:color w:val="F2F2F2" w:themeColor="background1" w:themeShade="F2"/>
                              <w:sz w:val="28"/>
                            </w:rPr>
                            <w:t xml:space="preserve"> to Create!</w:t>
                          </w:r>
                        </w:p>
                        <w:p w:rsidR="007819F0" w:rsidRPr="00880C67" w:rsidRDefault="007819F0" w:rsidP="00880C67">
                          <w:pPr>
                            <w:widowControl w:val="0"/>
                            <w:spacing w:line="276" w:lineRule="auto"/>
                            <w:jc w:val="center"/>
                            <w:rPr>
                              <w:rFonts w:ascii="Times New Roman" w:hAnsi="Times New Roman"/>
                              <w:bCs/>
                              <w:color w:val="F2F2F2" w:themeColor="background1" w:themeShade="F2"/>
                              <w:w w:val="90"/>
                              <w:szCs w:val="14"/>
                              <w:lang w:val="en"/>
                            </w:rPr>
                          </w:pPr>
                          <w:proofErr w:type="spellStart"/>
                          <w:r w:rsidRPr="00880C67">
                            <w:rPr>
                              <w:rFonts w:ascii="Times New Roman" w:hAnsi="Times New Roman"/>
                              <w:bCs/>
                              <w:color w:val="F2F2F2" w:themeColor="background1" w:themeShade="F2"/>
                              <w:w w:val="90"/>
                              <w:szCs w:val="14"/>
                              <w:lang w:val="en"/>
                            </w:rPr>
                            <w:t>Ph</w:t>
                          </w:r>
                          <w:proofErr w:type="spellEnd"/>
                          <w:r w:rsidRPr="00880C67">
                            <w:rPr>
                              <w:rFonts w:ascii="Times New Roman" w:hAnsi="Times New Roman"/>
                              <w:bCs/>
                              <w:color w:val="F2F2F2" w:themeColor="background1" w:themeShade="F2"/>
                              <w:w w:val="90"/>
                              <w:szCs w:val="14"/>
                              <w:lang w:val="en"/>
                            </w:rPr>
                            <w:t>: 412-</w:t>
                          </w:r>
                          <w:r w:rsidR="00880C67">
                            <w:rPr>
                              <w:rFonts w:ascii="Times New Roman" w:hAnsi="Times New Roman"/>
                              <w:bCs/>
                              <w:color w:val="F2F2F2" w:themeColor="background1" w:themeShade="F2"/>
                              <w:w w:val="90"/>
                              <w:szCs w:val="14"/>
                              <w:lang w:val="en"/>
                            </w:rPr>
                            <w:t xml:space="preserve">563-8800 | Fax: 412-563-8319 | </w:t>
                          </w:r>
                          <w:r w:rsidR="002D0BB7" w:rsidRPr="00880C67">
                            <w:rPr>
                              <w:rFonts w:ascii="Times New Roman" w:hAnsi="Times New Roman"/>
                              <w:bCs/>
                              <w:color w:val="F2F2F2" w:themeColor="background1" w:themeShade="F2"/>
                              <w:w w:val="90"/>
                              <w:szCs w:val="14"/>
                              <w:lang w:val="en"/>
                            </w:rPr>
                            <w:t>American-HealthCare.net</w:t>
                          </w:r>
                        </w:p>
                        <w:p w:rsidR="007819F0" w:rsidRPr="00880C67" w:rsidRDefault="007819F0" w:rsidP="00880C67">
                          <w:pPr>
                            <w:widowControl w:val="0"/>
                            <w:spacing w:line="276" w:lineRule="auto"/>
                            <w:jc w:val="center"/>
                            <w:rPr>
                              <w:rFonts w:ascii="Times New Roman" w:hAnsi="Times New Roman"/>
                              <w:bCs/>
                              <w:color w:val="F2F2F2" w:themeColor="background1" w:themeShade="F2"/>
                              <w:w w:val="90"/>
                              <w:szCs w:val="14"/>
                              <w:lang w:val="en"/>
                            </w:rPr>
                          </w:pPr>
                          <w:r w:rsidRPr="00880C67">
                            <w:rPr>
                              <w:rFonts w:ascii="Times New Roman" w:hAnsi="Times New Roman"/>
                              <w:bCs/>
                              <w:color w:val="F2F2F2" w:themeColor="background1" w:themeShade="F2"/>
                              <w:w w:val="90"/>
                              <w:szCs w:val="14"/>
                              <w:lang w:val="en"/>
                            </w:rPr>
                            <w:t>1910 Cochran Road | Manor Oak One, Suite 405 | Pittsburgh, PA 15220</w:t>
                          </w:r>
                        </w:p>
                        <w:p w:rsidR="007819F0" w:rsidRPr="003626A6" w:rsidRDefault="007819F0" w:rsidP="003626A6">
                          <w:pPr>
                            <w:widowControl w:val="0"/>
                            <w:spacing w:line="220" w:lineRule="exact"/>
                            <w:jc w:val="center"/>
                            <w:rPr>
                              <w:rFonts w:ascii="Arial" w:hAnsi="Arial" w:cs="Arial"/>
                              <w:b/>
                              <w:bCs/>
                              <w:color w:val="FFFFFE"/>
                              <w:w w:val="90"/>
                              <w:sz w:val="18"/>
                              <w:szCs w:val="14"/>
                              <w:lang w:val="en"/>
                            </w:rPr>
                          </w:pP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9.6pt;margin-top:718.4pt;width:493pt;height:59.9pt;z-index:-251657216;visibility:visible;mso-wrap-style:square;mso-width-percent:0;mso-height-percent:0;mso-wrap-distance-left:2.88pt;mso-wrap-distance-top:2.88pt;mso-wrap-distance-right:2.88pt;mso-wrap-distance-bottom:2.88pt;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" filled="f" fillcolor="#fffffe" stroked="f" strokecolor="#212120" insetpen="t">
              <v:textbox inset="2.88pt,2.88pt,2.88pt,2.88pt">
                <w:txbxContent>
                  <w:p w:rsidR="00880C67" w:rsidRPr="00880C67" w:rsidRDefault="00880C67" w:rsidP="00880C67">
                    <w:pPr>
                      <w:pStyle w:val="Header"/>
                      <w:spacing w:line="276" w:lineRule="auto"/>
                      <w:jc w:val="center"/>
                      <w:rPr>
                        <w:rFonts w:ascii="Times New Roman" w:hAnsi="Times New Roman"/>
                        <w:i/>
                        <w:color w:val="F2F2F2" w:themeColor="background1" w:themeShade="F2"/>
                      </w:rPr>
                    </w:pPr>
                    <w:r w:rsidRPr="00880C67">
                      <w:rPr>
                        <w:rFonts w:ascii="Times New Roman" w:hAnsi="Times New Roman"/>
                        <w:i/>
                        <w:color w:val="F2F2F2" w:themeColor="background1" w:themeShade="F2"/>
                        <w:sz w:val="28"/>
                      </w:rPr>
                      <w:t xml:space="preserve">The Future of Health Care is </w:t>
                    </w:r>
                    <w:proofErr w:type="gramStart"/>
                    <w:r w:rsidRPr="00880C67">
                      <w:rPr>
                        <w:rFonts w:ascii="Times New Roman" w:hAnsi="Times New Roman"/>
                        <w:i/>
                        <w:color w:val="F2F2F2" w:themeColor="background1" w:themeShade="F2"/>
                        <w:sz w:val="28"/>
                      </w:rPr>
                      <w:t>Ours</w:t>
                    </w:r>
                    <w:proofErr w:type="gramEnd"/>
                    <w:r w:rsidRPr="00880C67">
                      <w:rPr>
                        <w:rFonts w:ascii="Times New Roman" w:hAnsi="Times New Roman"/>
                        <w:i/>
                        <w:color w:val="F2F2F2" w:themeColor="background1" w:themeShade="F2"/>
                        <w:sz w:val="28"/>
                      </w:rPr>
                      <w:t xml:space="preserve"> to Create!</w:t>
                    </w:r>
                  </w:p>
                  <w:p w:rsidR="007819F0" w:rsidRPr="00880C67" w:rsidRDefault="007819F0" w:rsidP="00880C67">
                    <w:pPr>
                      <w:widowControl w:val="0"/>
                      <w:spacing w:line="276" w:lineRule="auto"/>
                      <w:jc w:val="center"/>
                      <w:rPr>
                        <w:rFonts w:ascii="Times New Roman" w:hAnsi="Times New Roman"/>
                        <w:bCs/>
                        <w:color w:val="F2F2F2" w:themeColor="background1" w:themeShade="F2"/>
                        <w:w w:val="90"/>
                        <w:szCs w:val="14"/>
                        <w:lang w:val="en"/>
                      </w:rPr>
                    </w:pPr>
                    <w:proofErr w:type="spellStart"/>
                    <w:r w:rsidRPr="00880C67">
                      <w:rPr>
                        <w:rFonts w:ascii="Times New Roman" w:hAnsi="Times New Roman"/>
                        <w:bCs/>
                        <w:color w:val="F2F2F2" w:themeColor="background1" w:themeShade="F2"/>
                        <w:w w:val="90"/>
                        <w:szCs w:val="14"/>
                        <w:lang w:val="en"/>
                      </w:rPr>
                      <w:t>Ph</w:t>
                    </w:r>
                    <w:proofErr w:type="spellEnd"/>
                    <w:r w:rsidRPr="00880C67">
                      <w:rPr>
                        <w:rFonts w:ascii="Times New Roman" w:hAnsi="Times New Roman"/>
                        <w:bCs/>
                        <w:color w:val="F2F2F2" w:themeColor="background1" w:themeShade="F2"/>
                        <w:w w:val="90"/>
                        <w:szCs w:val="14"/>
                        <w:lang w:val="en"/>
                      </w:rPr>
                      <w:t>: 412-</w:t>
                    </w:r>
                    <w:r w:rsidR="00880C67">
                      <w:rPr>
                        <w:rFonts w:ascii="Times New Roman" w:hAnsi="Times New Roman"/>
                        <w:bCs/>
                        <w:color w:val="F2F2F2" w:themeColor="background1" w:themeShade="F2"/>
                        <w:w w:val="90"/>
                        <w:szCs w:val="14"/>
                        <w:lang w:val="en"/>
                      </w:rPr>
                      <w:t xml:space="preserve">563-8800 | Fax: 412-563-8319 | </w:t>
                    </w:r>
                    <w:r w:rsidR="002D0BB7" w:rsidRPr="00880C67">
                      <w:rPr>
                        <w:rFonts w:ascii="Times New Roman" w:hAnsi="Times New Roman"/>
                        <w:bCs/>
                        <w:color w:val="F2F2F2" w:themeColor="background1" w:themeShade="F2"/>
                        <w:w w:val="90"/>
                        <w:szCs w:val="14"/>
                        <w:lang w:val="en"/>
                      </w:rPr>
                      <w:t>American-HealthCare.net</w:t>
                    </w:r>
                  </w:p>
                  <w:p w:rsidR="007819F0" w:rsidRPr="00880C67" w:rsidRDefault="007819F0" w:rsidP="00880C67">
                    <w:pPr>
                      <w:widowControl w:val="0"/>
                      <w:spacing w:line="276" w:lineRule="auto"/>
                      <w:jc w:val="center"/>
                      <w:rPr>
                        <w:rFonts w:ascii="Times New Roman" w:hAnsi="Times New Roman"/>
                        <w:bCs/>
                        <w:color w:val="F2F2F2" w:themeColor="background1" w:themeShade="F2"/>
                        <w:w w:val="90"/>
                        <w:szCs w:val="14"/>
                        <w:lang w:val="en"/>
                      </w:rPr>
                    </w:pPr>
                    <w:r w:rsidRPr="00880C67">
                      <w:rPr>
                        <w:rFonts w:ascii="Times New Roman" w:hAnsi="Times New Roman"/>
                        <w:bCs/>
                        <w:color w:val="F2F2F2" w:themeColor="background1" w:themeShade="F2"/>
                        <w:w w:val="90"/>
                        <w:szCs w:val="14"/>
                        <w:lang w:val="en"/>
                      </w:rPr>
                      <w:t>1910 Cochran Road | Manor Oak One, Suite 405 | Pittsburgh, PA 15220</w:t>
                    </w:r>
                  </w:p>
                  <w:p w:rsidR="007819F0" w:rsidRPr="003626A6" w:rsidRDefault="007819F0" w:rsidP="003626A6">
                    <w:pPr>
                      <w:widowControl w:val="0"/>
                      <w:spacing w:line="220" w:lineRule="exact"/>
                      <w:jc w:val="center"/>
                      <w:rPr>
                        <w:rFonts w:ascii="Arial" w:hAnsi="Arial" w:cs="Arial"/>
                        <w:b/>
                        <w:bCs/>
                        <w:color w:val="FFFFFE"/>
                        <w:w w:val="90"/>
                        <w:sz w:val="18"/>
                        <w:szCs w:val="14"/>
                        <w:lang w:val="en"/>
                      </w:rPr>
                    </w:pPr>
                  </w:p>
                </w:txbxContent>
              </v:textbox>
              <w10:wrap anchorx="page" anchory="page"/>
            </v:shape>
          </w:pict>
        </mc:Fallback>
      </mc:AlternateContent>
    </w:r>
    <w:r w:rsidR="007819F0">
      <w:rPr>
        <w:noProof/>
      </w:rPr>
      <mc:AlternateContent>
        <mc:Choice Requires="wpg">
          <w:drawing>
            <wp:anchor distT="0" distB="0" distL="114300" distR="114300" simplePos="0" relativeHeight="251660288" behindDoc="1" locked="0" layoutInCell="1" allowOverlap="1" wp14:anchorId="1271BB29" wp14:editId="3025C499">
              <wp:simplePos x="0" y="0"/>
              <wp:positionH relativeFrom="column">
                <wp:posOffset>-1217930</wp:posOffset>
              </wp:positionH>
              <wp:positionV relativeFrom="paragraph">
                <wp:posOffset>-1222375</wp:posOffset>
              </wp:positionV>
              <wp:extent cx="7874635" cy="824865"/>
              <wp:effectExtent l="0" t="0" r="12065" b="13335"/>
              <wp:wrapNone/>
              <wp:docPr id="3" name="Group 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874635" cy="824865"/>
                        <a:chOff x="360" y="13131"/>
                        <a:chExt cx="11520" cy="1299"/>
                      </a:xfrm>
                    </wpg:grpSpPr>
                    <wps:wsp>
                      <wps:cNvPr id="4" name="Freeform 4"/>
                      <wps:cNvSpPr>
                        <a:spLocks/>
                      </wps:cNvSpPr>
                      <wps:spPr bwMode="auto">
                        <a:xfrm>
                          <a:off x="360" y="13453"/>
                          <a:ext cx="11520" cy="826"/>
                        </a:xfrm>
                        <a:custGeom>
                          <a:avLst/>
                          <a:gdLst>
                            <a:gd name="T0" fmla="*/ 0 w 2448"/>
                            <a:gd name="T1" fmla="*/ 174 h 175"/>
                            <a:gd name="T2" fmla="*/ 2448 w 2448"/>
                            <a:gd name="T3" fmla="*/ 175 h 175"/>
                          </a:gdLst>
                          <a:ahLst/>
                          <a:cxnLst>
                            <a:cxn ang="0">
                              <a:pos x="T0" y="T1"/>
                            </a:cxn>
                            <a:cxn ang="0">
                              <a:pos x="T2" y="T3"/>
                            </a:cxn>
                          </a:cxnLst>
                          <a:rect l="0" t="0" r="r" b="b"/>
                          <a:pathLst>
                            <a:path w="2448" h="175">
                              <a:moveTo>
                                <a:pt x="0" y="174"/>
                              </a:moveTo>
                              <a:cubicBezTo>
                                <a:pt x="1008" y="0"/>
                                <a:pt x="1924" y="89"/>
                                <a:pt x="2448" y="175"/>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5" name="Freeform 5"/>
                      <wps:cNvSpPr>
                        <a:spLocks/>
                      </wps:cNvSpPr>
                      <wps:spPr bwMode="auto">
                        <a:xfrm>
                          <a:off x="360" y="13325"/>
                          <a:ext cx="11520" cy="997"/>
                        </a:xfrm>
                        <a:custGeom>
                          <a:avLst/>
                          <a:gdLst>
                            <a:gd name="T0" fmla="*/ 0 w 2448"/>
                            <a:gd name="T1" fmla="*/ 211 h 211"/>
                            <a:gd name="T2" fmla="*/ 2448 w 2448"/>
                            <a:gd name="T3" fmla="*/ 123 h 211"/>
                          </a:gdLst>
                          <a:ahLst/>
                          <a:cxnLst>
                            <a:cxn ang="0">
                              <a:pos x="T0" y="T1"/>
                            </a:cxn>
                            <a:cxn ang="0">
                              <a:pos x="T2" y="T3"/>
                            </a:cxn>
                          </a:cxnLst>
                          <a:rect l="0" t="0" r="r" b="b"/>
                          <a:pathLst>
                            <a:path w="2448" h="211">
                              <a:moveTo>
                                <a:pt x="0" y="211"/>
                              </a:moveTo>
                              <a:cubicBezTo>
                                <a:pt x="995" y="0"/>
                                <a:pt x="1912" y="55"/>
                                <a:pt x="2448" y="123"/>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6" name="Freeform 6"/>
                      <wps:cNvSpPr>
                        <a:spLocks/>
                      </wps:cNvSpPr>
                      <wps:spPr bwMode="auto">
                        <a:xfrm>
                          <a:off x="360" y="13131"/>
                          <a:ext cx="11520" cy="940"/>
                        </a:xfrm>
                        <a:custGeom>
                          <a:avLst/>
                          <a:gdLst>
                            <a:gd name="T0" fmla="*/ 2448 w 2448"/>
                            <a:gd name="T1" fmla="*/ 140 h 199"/>
                            <a:gd name="T2" fmla="*/ 0 w 2448"/>
                            <a:gd name="T3" fmla="*/ 199 h 199"/>
                          </a:gdLst>
                          <a:ahLst/>
                          <a:cxnLst>
                            <a:cxn ang="0">
                              <a:pos x="T0" y="T1"/>
                            </a:cxn>
                            <a:cxn ang="0">
                              <a:pos x="T2" y="T3"/>
                            </a:cxn>
                          </a:cxnLst>
                          <a:rect l="0" t="0" r="r" b="b"/>
                          <a:pathLst>
                            <a:path w="2448" h="199">
                              <a:moveTo>
                                <a:pt x="2448" y="140"/>
                              </a:moveTo>
                              <a:cubicBezTo>
                                <a:pt x="1912" y="66"/>
                                <a:pt x="997" y="0"/>
                                <a:pt x="0" y="199"/>
                              </a:cubicBezTo>
                            </a:path>
                          </a:pathLst>
                        </a:custGeom>
                        <a:noFill/>
                        <a:ln w="6374">
                          <a:solidFill>
                            <a:srgbClr val="08C896"/>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7" name="Freeform 7"/>
                      <wps:cNvSpPr>
                        <a:spLocks/>
                      </wps:cNvSpPr>
                      <wps:spPr bwMode="auto">
                        <a:xfrm>
                          <a:off x="360" y="13316"/>
                          <a:ext cx="11520" cy="925"/>
                        </a:xfrm>
                        <a:custGeom>
                          <a:avLst/>
                          <a:gdLst>
                            <a:gd name="T0" fmla="*/ 0 w 2448"/>
                            <a:gd name="T1" fmla="*/ 196 h 196"/>
                            <a:gd name="T2" fmla="*/ 2448 w 2448"/>
                            <a:gd name="T3" fmla="*/ 142 h 196"/>
                          </a:gdLst>
                          <a:ahLst/>
                          <a:cxnLst>
                            <a:cxn ang="0">
                              <a:pos x="T0" y="T1"/>
                            </a:cxn>
                            <a:cxn ang="0">
                              <a:pos x="T2" y="T3"/>
                            </a:cxn>
                          </a:cxnLst>
                          <a:rect l="0" t="0" r="r" b="b"/>
                          <a:pathLst>
                            <a:path w="2448" h="196">
                              <a:moveTo>
                                <a:pt x="0" y="196"/>
                              </a:moveTo>
                              <a:cubicBezTo>
                                <a:pt x="997" y="0"/>
                                <a:pt x="1912" y="67"/>
                                <a:pt x="2448" y="142"/>
                              </a:cubicBezTo>
                            </a:path>
                          </a:pathLst>
                        </a:custGeom>
                        <a:noFill/>
                        <a:ln w="6374">
                          <a:solidFill>
                            <a:srgbClr val="FFFFFE"/>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s:wsp>
                      <wps:cNvPr id="9" name="Freeform 8"/>
                      <wps:cNvSpPr>
                        <a:spLocks/>
                      </wps:cNvSpPr>
                      <wps:spPr bwMode="auto">
                        <a:xfrm>
                          <a:off x="360" y="13490"/>
                          <a:ext cx="11520" cy="940"/>
                        </a:xfrm>
                        <a:custGeom>
                          <a:avLst/>
                          <a:gdLst>
                            <a:gd name="T0" fmla="*/ 0 w 2448"/>
                            <a:gd name="T1" fmla="*/ 199 h 199"/>
                            <a:gd name="T2" fmla="*/ 2448 w 2448"/>
                            <a:gd name="T3" fmla="*/ 139 h 199"/>
                          </a:gdLst>
                          <a:ahLst/>
                          <a:cxnLst>
                            <a:cxn ang="0">
                              <a:pos x="T0" y="T1"/>
                            </a:cxn>
                            <a:cxn ang="0">
                              <a:pos x="T2" y="T3"/>
                            </a:cxn>
                          </a:cxnLst>
                          <a:rect l="0" t="0" r="r" b="b"/>
                          <a:pathLst>
                            <a:path w="2448" h="199">
                              <a:moveTo>
                                <a:pt x="0" y="199"/>
                              </a:moveTo>
                              <a:cubicBezTo>
                                <a:pt x="996" y="0"/>
                                <a:pt x="1911" y="65"/>
                                <a:pt x="2448" y="139"/>
                              </a:cubicBezTo>
                            </a:path>
                          </a:pathLst>
                        </a:custGeom>
                        <a:noFill/>
                        <a:ln w="6374">
                          <a:solidFill>
                            <a:srgbClr val="08C896"/>
                          </a:solidFill>
                          <a:miter lim="800000"/>
                          <a:headEnd/>
                          <a:tailEnd/>
                        </a:ln>
                        <a:effectLst/>
                        <a:extLst>
                          <a:ext uri="{909E8E84-426E-40DD-AFC4-6F175D3DCCD1}">
                            <a14:hiddenFill xmlns:a14="http://schemas.microsoft.com/office/drawing/2010/main">
                              <a:solidFill>
                                <a:srgbClr val="FFFFFE"/>
                              </a:solidFill>
                            </a14:hiddenFill>
                          </a:ext>
                          <a:ext uri="{AF507438-7753-43E0-B8FC-AC1667EBCBE1}">
                            <a14:hiddenEffects xmlns:a14="http://schemas.microsoft.com/office/drawing/2010/main">
                              <a:effectLst>
                                <a:outerShdw dist="35921" dir="2700000" algn="ctr" rotWithShape="0">
                                  <a:srgbClr val="8C8682"/>
                                </a:outerShdw>
                              </a:effectLst>
                            </a14:hiddenEffects>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3" o:spid="_x0000_s1026" style="position:absolute;margin-left:-95.9pt;margin-top:-96.25pt;width:620.05pt;height:64.95pt;z-index:-251656192" coordorigin="360,13131" coordsize="11520,129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">
              <v:shape id="Freeform 4" o:spid="_x0000_s1027" style="position:absolute;left:360;top:13453;width:11520;height:826;visibility:visible;mso-wrap-style:square;v-text-anchor:top" coordsize="2448,17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U9yU8QA&#10;AADaAAAADwAAAGRycy9kb3ducmV2LnhtbESPT2sCMRTE7wW/Q3iCt25WbbWsG0XEliIirfbi7bF5&#10;+wc3L0uS6vbbN4WCx2FmfsPkq9604krON5YVjJMUBHFhdcOVgq/T6+MLCB+QNbaWScEPeVgtBw85&#10;Ztre+JOux1CJCGGfoYI6hC6T0hc1GfSJ7YijV1pnMETpKqkd3iLctHKSpjNpsOG4UGNHm5qKy/Hb&#10;KHief+zdZlvuprtOTg7jt7M/mLNSo2G/XoAI1Id7+L/9rhU8wd+VeAPk8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lPclPEAAAA2gAAAA8AAAAAAAAAAAAAAAAAmAIAAGRycy9k&#10;b3ducmV2LnhtbFBLBQYAAAAABAAEAPUAAACJAwAAAAA=&#10;" path="m,174c1008,,1924,89,2448,175e" filled="f" fillcolor="#fffffe" strokecolor="#fffffe" strokeweight=".17706mm">
                <v:stroke joinstyle="miter"/>
                <v:shadow color="#8c8682"/>
                <v:path arrowok="t" o:connecttype="custom" o:connectlocs="0,821;11520,826" o:connectangles="0,0"/>
              </v:shape>
              <v:shape id="Freeform 5" o:spid="_x0000_s1028" style="position:absolute;left:360;top:13325;width:11520;height:997;visibility:visible;mso-wrap-style:square;v-text-anchor:top" coordsize="2448,211"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7Od78A&#10;AADaAAAADwAAAGRycy9kb3ducmV2LnhtbERPz2vCMBS+C/4P4Qm7iKYKK9KZyigI8zTmPPT4aN6a&#10;rs1LSTLb/ffLYLDjx/f7eJrtIO7kQ+dYwW6bgSBunO64VXB7P28OIEJE1jg4JgXfFOBULhdHLLSb&#10;+I3u19iKFMKhQAUmxrGQMjSGLIatG4kT9+G8xZigb6X2OKVwO8h9luXSYsepweBIlaGmv37ZNGOs&#10;wrx2Ux8+89faG+7y+lIp9bCan59ARJrjv/jP/aIVPMLvleQHWf4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wns53vwAAANoAAAAPAAAAAAAAAAAAAAAAAJgCAABkcnMvZG93bnJl&#10;di54bWxQSwUGAAAAAAQABAD1AAAAhAMAAAAA&#10;" path="m,211c995,,1912,55,2448,123e" filled="f" fillcolor="#fffffe" strokecolor="#fffffe" strokeweight=".17706mm">
                <v:stroke joinstyle="miter"/>
                <v:shadow color="#8c8682"/>
                <v:path arrowok="t" o:connecttype="custom" o:connectlocs="0,997;11520,581" o:connectangles="0,0"/>
              </v:shape>
              <v:shape id="Freeform 6" o:spid="_x0000_s1029" style="position:absolute;left:360;top:13131;width:11520;height:940;visibility:visible;mso-wrap-style:square;v-text-anchor:top" coordsize="244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M6g5MUA&#10;AADaAAAADwAAAGRycy9kb3ducmV2LnhtbESP3WrCQBSE7wu+w3KE3tWNhYY2uoq0FItCrX/3h+wx&#10;G5s9m2a3Jvr0bqHg5TAz3zDjaWcrcaLGl44VDAcJCOLc6ZILBbvt+8MzCB+QNVaOScGZPEwnvbsx&#10;Ztq1vKbTJhQiQthnqMCEUGdS+tyQRT9wNXH0Dq6xGKJsCqkbbCPcVvIxSVJpseS4YLCmV0P59+bX&#10;KnibzV8ue/z8Stvjwi7X89XTj1kpdd/vZiMQgbpwC/+3P7SCFP6uxBsgJ1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gzqDkxQAAANoAAAAPAAAAAAAAAAAAAAAAAJgCAABkcnMv&#10;ZG93bnJldi54bWxQSwUGAAAAAAQABAD1AAAAigMAAAAA&#10;" path="m2448,140c1912,66,997,,,199e" filled="f" fillcolor="#fffffe" strokecolor="#08c896" strokeweight=".17706mm">
                <v:stroke joinstyle="miter"/>
                <v:shadow color="#8c8682"/>
                <v:path arrowok="t" o:connecttype="custom" o:connectlocs="11520,661;0,940" o:connectangles="0,0"/>
              </v:shape>
              <v:shape id="Freeform 7" o:spid="_x0000_s1030" style="position:absolute;left:360;top:13316;width:11520;height:925;visibility:visible;mso-wrap-style:square;v-text-anchor:top" coordsize="2448,196"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poiKL8A&#10;AADaAAAADwAAAGRycy9kb3ducmV2LnhtbESPS6vCMBSE9xf8D+EI7q6pig+qUUSwuPQFbo/NsS02&#10;J6WJ2v57Iwguh5n5hlmsGlOKJ9WusKxg0I9AEKdWF5wpOJ+2/zMQziNrLC2TgpYcrJadvwXG2r74&#10;QM+jz0SAsItRQe59FUvp0pwMur6tiIN3s7VBH2SdSV3jK8BNKYdRNJEGCw4LOVa0ySm9Hx9GQXI/&#10;YJpcruMBjW5yXyTteD1plep1m/UchKfG/8Lf9k4rmMLnSrgBcvkG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2miIovwAAANoAAAAPAAAAAAAAAAAAAAAAAJgCAABkcnMvZG93bnJl&#10;di54bWxQSwUGAAAAAAQABAD1AAAAhAMAAAAA&#10;" path="m,196c997,,1912,67,2448,142e" filled="f" fillcolor="#fffffe" strokecolor="#fffffe" strokeweight=".17706mm">
                <v:stroke joinstyle="miter"/>
                <v:shadow color="#8c8682"/>
                <v:path arrowok="t" o:connecttype="custom" o:connectlocs="0,925;11520,670" o:connectangles="0,0"/>
              </v:shape>
              <v:shape id="Freeform 8" o:spid="_x0000_s1031" style="position:absolute;left:360;top:13490;width:11520;height:940;visibility:visible;mso-wrap-style:square;v-text-anchor:top" coordsize="2448,19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E0lsQA&#10;AADaAAAADwAAAGRycy9kb3ducmV2LnhtbESP3WoCMRSE74W+QzhC7zRroVJXo4hSLBXq//1hc9ys&#10;3ZxsN6m79umbQsHLYWa+YSaz1pbiSrUvHCsY9BMQxJnTBecKjofX3gsIH5A1lo5JwY08zKYPnQmm&#10;2jW8o+s+5CJC2KeowIRQpVL6zJBF33cVcfTOrrYYoqxzqWtsItyW8ilJhtJiwXHBYEULQ9nn/tsq&#10;WM5Xo58TfmyHzeXdrnerzfOX2Sj12G3nYxCB2nAP/7fftIIR/F2JN0BOf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FRNJbEAAAA2gAAAA8AAAAAAAAAAAAAAAAAmAIAAGRycy9k&#10;b3ducmV2LnhtbFBLBQYAAAAABAAEAPUAAACJAwAAAAA=&#10;" path="m,199c996,,1911,65,2448,139e" filled="f" fillcolor="#fffffe" strokecolor="#08c896" strokeweight=".17706mm">
                <v:stroke joinstyle="miter"/>
                <v:shadow color="#8c8682"/>
                <v:path arrowok="t" o:connecttype="custom" o:connectlocs="0,940;11520,657" o:connectangles="0,0"/>
              </v:shape>
            </v:group>
          </w:pict>
        </mc:Fallback>
      </mc:AlternateContent>
    </w:r>
    <w:r w:rsidR="007819F0">
      <w:rPr>
        <w:noProof/>
      </w:rPr>
      <mc:AlternateContent>
        <mc:Choice Requires="wps">
          <w:drawing>
            <wp:anchor distT="0" distB="0" distL="114300" distR="114300" simplePos="0" relativeHeight="251658240" behindDoc="1" locked="0" layoutInCell="1" allowOverlap="1" wp14:anchorId="33F3FDF8" wp14:editId="3262EB83">
              <wp:simplePos x="0" y="0"/>
              <wp:positionH relativeFrom="page">
                <wp:posOffset>-27305</wp:posOffset>
              </wp:positionH>
              <wp:positionV relativeFrom="page">
                <wp:posOffset>8376285</wp:posOffset>
              </wp:positionV>
              <wp:extent cx="7827010" cy="1682115"/>
              <wp:effectExtent l="0" t="0" r="2540" b="0"/>
              <wp:wrapNone/>
              <wp:docPr id="2" name="Freeform 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7827010" cy="1682115"/>
                      </a:xfrm>
                      <a:custGeom>
                        <a:avLst/>
                        <a:gdLst>
                          <a:gd name="T0" fmla="*/ 2448 w 2448"/>
                          <a:gd name="T1" fmla="*/ 487 h 487"/>
                          <a:gd name="T2" fmla="*/ 2448 w 2448"/>
                          <a:gd name="T3" fmla="*/ 147 h 487"/>
                          <a:gd name="T4" fmla="*/ 0 w 2448"/>
                          <a:gd name="T5" fmla="*/ 148 h 487"/>
                          <a:gd name="T6" fmla="*/ 0 w 2448"/>
                          <a:gd name="T7" fmla="*/ 487 h 487"/>
                          <a:gd name="T8" fmla="*/ 2448 w 2448"/>
                          <a:gd name="T9" fmla="*/ 487 h 487"/>
                        </a:gdLst>
                        <a:ahLst/>
                        <a:cxnLst>
                          <a:cxn ang="0">
                            <a:pos x="T0" y="T1"/>
                          </a:cxn>
                          <a:cxn ang="0">
                            <a:pos x="T2" y="T3"/>
                          </a:cxn>
                          <a:cxn ang="0">
                            <a:pos x="T4" y="T5"/>
                          </a:cxn>
                          <a:cxn ang="0">
                            <a:pos x="T6" y="T7"/>
                          </a:cxn>
                          <a:cxn ang="0">
                            <a:pos x="T8" y="T9"/>
                          </a:cxn>
                        </a:cxnLst>
                        <a:rect l="0" t="0" r="r" b="b"/>
                        <a:pathLst>
                          <a:path w="2448" h="487">
                            <a:moveTo>
                              <a:pt x="2448" y="487"/>
                            </a:moveTo>
                            <a:cubicBezTo>
                              <a:pt x="2448" y="147"/>
                              <a:pt x="2448" y="147"/>
                              <a:pt x="2448" y="147"/>
                            </a:cubicBezTo>
                            <a:cubicBezTo>
                              <a:pt x="1240" y="0"/>
                              <a:pt x="422" y="86"/>
                              <a:pt x="0" y="148"/>
                            </a:cubicBezTo>
                            <a:cubicBezTo>
                              <a:pt x="0" y="487"/>
                              <a:pt x="0" y="487"/>
                              <a:pt x="0" y="487"/>
                            </a:cubicBezTo>
                            <a:lnTo>
                              <a:pt x="2448" y="487"/>
                            </a:lnTo>
                            <a:close/>
                          </a:path>
                        </a:pathLst>
                      </a:custGeom>
                      <a:solidFill>
                        <a:schemeClr val="tx1">
                          <a:lumMod val="85000"/>
                          <a:lumOff val="15000"/>
                        </a:schemeClr>
                      </a:solidFill>
                      <a:ln>
                        <a:noFill/>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Freeform 1" o:spid="_x0000_s1026" style="position:absolute;margin-left:-2.15pt;margin-top:659.55pt;width:616.3pt;height:132.4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coordsize="2448,4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" path="m2448,487v,-340,,-340,,-340c1240,,422,86,,148,,487,,487,,487r2448,xe" fillcolor="#272727 [2749]" stroked="f">
              <v:path arrowok="t" o:connecttype="custom" o:connectlocs="7827010,1682115;7827010,507743;0,511197;0,1682115;7827010,1682115" o:connectangles="0,0,0,0,0"/>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5ECA" w:rsidRDefault="00025ECA" w:rsidP="003626A6">
      <w:r>
        <w:separator/>
      </w:r>
    </w:p>
  </w:footnote>
  <w:footnote w:type="continuationSeparator" w:id="0">
    <w:p w:rsidR="00025ECA" w:rsidRDefault="00025ECA" w:rsidP="003626A6">
      <w:r>
        <w:continuationSeparator/>
      </w:r>
    </w:p>
  </w:footnote>
  <w:footnote w:type="continuationNotice" w:id="1">
    <w:p w:rsidR="00025ECA" w:rsidRDefault="00025ECA"/>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0C67" w:rsidRDefault="006726A5" w:rsidP="00880C67">
    <w:pPr>
      <w:pStyle w:val="Header"/>
      <w:jc w:val="center"/>
      <w:rPr>
        <w:rFonts w:ascii="Times New Roman" w:hAnsi="Times New Roman"/>
        <w:i/>
        <w:sz w:val="28"/>
      </w:rPr>
    </w:pPr>
    <w:r>
      <w:rPr>
        <w:rFonts w:ascii="Times New Roman" w:hAnsi="Times New Roman"/>
        <w:i/>
        <w:noProof/>
        <w:sz w:val="28"/>
      </w:rPr>
      <w:drawing>
        <wp:inline distT="0" distB="0" distL="0" distR="0" wp14:anchorId="2F81887A" wp14:editId="175D7794">
          <wp:extent cx="1764813" cy="1085850"/>
          <wp:effectExtent l="0" t="0" r="698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AHG-LOGO-LLC.gif"/>
                  <pic:cNvPicPr/>
                </pic:nvPicPr>
                <pic:blipFill>
                  <a:blip r:embed="rId1">
                    <a:extLst>
                      <a:ext uri="{28A0092B-C50C-407E-A947-70E740481C1C}">
                        <a14:useLocalDpi xmlns:a14="http://schemas.microsoft.com/office/drawing/2010/main" val="0"/>
                      </a:ext>
                    </a:extLst>
                  </a:blip>
                  <a:stretch>
                    <a:fillRect/>
                  </a:stretch>
                </pic:blipFill>
                <pic:spPr>
                  <a:xfrm>
                    <a:off x="0" y="0"/>
                    <a:ext cx="1776049" cy="1092763"/>
                  </a:xfrm>
                  <a:prstGeom prst="rect">
                    <a:avLst/>
                  </a:prstGeom>
                </pic:spPr>
              </pic:pic>
            </a:graphicData>
          </a:graphic>
        </wp:inline>
      </w:drawing>
    </w:r>
  </w:p>
  <w:p w:rsidR="007819F0" w:rsidRPr="00880C67" w:rsidRDefault="007819F0" w:rsidP="00880C67">
    <w:pPr>
      <w:pStyle w:val="Header"/>
      <w:rPr>
        <w:rFonts w:ascii="Times New Roman" w:hAnsi="Times New Roman"/>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90A3769"/>
    <w:multiLevelType w:val="hybridMultilevel"/>
    <w:tmpl w:val="522E393C"/>
    <w:lvl w:ilvl="0" w:tplc="EDE0530C">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 w:id="1"/>
  </w:footnotePr>
  <w:endnotePr>
    <w:endnote w:id="-1"/>
    <w:endnote w:id="0"/>
    <w:endnote w:id="1"/>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6CE6"/>
    <w:rsid w:val="00025ECA"/>
    <w:rsid w:val="000D0D2E"/>
    <w:rsid w:val="000D247E"/>
    <w:rsid w:val="000E48EF"/>
    <w:rsid w:val="00194B1B"/>
    <w:rsid w:val="001B326D"/>
    <w:rsid w:val="001D190B"/>
    <w:rsid w:val="001F2423"/>
    <w:rsid w:val="00253A7E"/>
    <w:rsid w:val="002D0BB7"/>
    <w:rsid w:val="003626A6"/>
    <w:rsid w:val="003A486C"/>
    <w:rsid w:val="003B7DE5"/>
    <w:rsid w:val="00402BD3"/>
    <w:rsid w:val="0043708F"/>
    <w:rsid w:val="00525E2B"/>
    <w:rsid w:val="00572002"/>
    <w:rsid w:val="005F2CA2"/>
    <w:rsid w:val="005F70E4"/>
    <w:rsid w:val="00606D3B"/>
    <w:rsid w:val="00644A7E"/>
    <w:rsid w:val="006726A5"/>
    <w:rsid w:val="00684A13"/>
    <w:rsid w:val="006D7036"/>
    <w:rsid w:val="007023F6"/>
    <w:rsid w:val="00726993"/>
    <w:rsid w:val="007819F0"/>
    <w:rsid w:val="00793D93"/>
    <w:rsid w:val="007F2CB8"/>
    <w:rsid w:val="00865D49"/>
    <w:rsid w:val="00880C67"/>
    <w:rsid w:val="008B52D8"/>
    <w:rsid w:val="008C587A"/>
    <w:rsid w:val="00904EDB"/>
    <w:rsid w:val="00922165"/>
    <w:rsid w:val="0093736C"/>
    <w:rsid w:val="00964655"/>
    <w:rsid w:val="00A14964"/>
    <w:rsid w:val="00B024DE"/>
    <w:rsid w:val="00B12AC5"/>
    <w:rsid w:val="00B20D9F"/>
    <w:rsid w:val="00B45420"/>
    <w:rsid w:val="00BB0F31"/>
    <w:rsid w:val="00CD446D"/>
    <w:rsid w:val="00D01016"/>
    <w:rsid w:val="00D72718"/>
    <w:rsid w:val="00D96B8E"/>
    <w:rsid w:val="00DB4AB7"/>
    <w:rsid w:val="00DB6CE6"/>
    <w:rsid w:val="00DD5A6B"/>
    <w:rsid w:val="00E45DE7"/>
    <w:rsid w:val="00E65CBA"/>
    <w:rsid w:val="00EB02CA"/>
    <w:rsid w:val="00F9653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36C"/>
    <w:rPr>
      <w:sz w:val="24"/>
      <w:szCs w:val="24"/>
    </w:rPr>
  </w:style>
  <w:style w:type="paragraph" w:styleId="Heading1">
    <w:name w:val="heading 1"/>
    <w:basedOn w:val="Normal"/>
    <w:next w:val="Normal"/>
    <w:link w:val="Heading1Char"/>
    <w:uiPriority w:val="9"/>
    <w:qFormat/>
    <w:rsid w:val="009373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3736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3736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3736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3736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3736C"/>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3736C"/>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3736C"/>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3736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26A6"/>
    <w:pPr>
      <w:tabs>
        <w:tab w:val="center" w:pos="4680"/>
        <w:tab w:val="right" w:pos="9360"/>
      </w:tabs>
    </w:pPr>
  </w:style>
  <w:style w:type="character" w:customStyle="1" w:styleId="HeaderChar">
    <w:name w:val="Header Char"/>
    <w:basedOn w:val="DefaultParagraphFont"/>
    <w:link w:val="Header"/>
    <w:rsid w:val="003626A6"/>
    <w:rPr>
      <w:color w:val="212120"/>
      <w:kern w:val="28"/>
    </w:rPr>
  </w:style>
  <w:style w:type="paragraph" w:styleId="Footer">
    <w:name w:val="footer"/>
    <w:basedOn w:val="Normal"/>
    <w:link w:val="FooterChar"/>
    <w:rsid w:val="003626A6"/>
    <w:pPr>
      <w:tabs>
        <w:tab w:val="center" w:pos="4680"/>
        <w:tab w:val="right" w:pos="9360"/>
      </w:tabs>
    </w:pPr>
  </w:style>
  <w:style w:type="character" w:customStyle="1" w:styleId="FooterChar">
    <w:name w:val="Footer Char"/>
    <w:basedOn w:val="DefaultParagraphFont"/>
    <w:link w:val="Footer"/>
    <w:rsid w:val="003626A6"/>
    <w:rPr>
      <w:color w:val="212120"/>
      <w:kern w:val="28"/>
    </w:rPr>
  </w:style>
  <w:style w:type="paragraph" w:styleId="BalloonText">
    <w:name w:val="Balloon Text"/>
    <w:basedOn w:val="Normal"/>
    <w:link w:val="BalloonTextChar"/>
    <w:rsid w:val="0093736C"/>
    <w:rPr>
      <w:rFonts w:ascii="Tahoma" w:hAnsi="Tahoma" w:cs="Tahoma"/>
      <w:sz w:val="16"/>
      <w:szCs w:val="16"/>
    </w:rPr>
  </w:style>
  <w:style w:type="character" w:customStyle="1" w:styleId="BalloonTextChar">
    <w:name w:val="Balloon Text Char"/>
    <w:basedOn w:val="DefaultParagraphFont"/>
    <w:link w:val="BalloonText"/>
    <w:rsid w:val="0093736C"/>
    <w:rPr>
      <w:rFonts w:ascii="Tahoma" w:hAnsi="Tahoma" w:cs="Tahoma"/>
      <w:color w:val="212120"/>
      <w:kern w:val="28"/>
      <w:sz w:val="16"/>
      <w:szCs w:val="16"/>
    </w:rPr>
  </w:style>
  <w:style w:type="character" w:customStyle="1" w:styleId="Heading1Char">
    <w:name w:val="Heading 1 Char"/>
    <w:basedOn w:val="DefaultParagraphFont"/>
    <w:link w:val="Heading1"/>
    <w:uiPriority w:val="9"/>
    <w:rsid w:val="0093736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3736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3736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3736C"/>
    <w:rPr>
      <w:rFonts w:cstheme="majorBidi"/>
      <w:b/>
      <w:bCs/>
      <w:sz w:val="28"/>
      <w:szCs w:val="28"/>
    </w:rPr>
  </w:style>
  <w:style w:type="character" w:customStyle="1" w:styleId="Heading5Char">
    <w:name w:val="Heading 5 Char"/>
    <w:basedOn w:val="DefaultParagraphFont"/>
    <w:link w:val="Heading5"/>
    <w:uiPriority w:val="9"/>
    <w:semiHidden/>
    <w:rsid w:val="0093736C"/>
    <w:rPr>
      <w:rFonts w:cstheme="majorBidi"/>
      <w:b/>
      <w:bCs/>
      <w:i/>
      <w:iCs/>
      <w:sz w:val="26"/>
      <w:szCs w:val="26"/>
    </w:rPr>
  </w:style>
  <w:style w:type="character" w:customStyle="1" w:styleId="Heading6Char">
    <w:name w:val="Heading 6 Char"/>
    <w:basedOn w:val="DefaultParagraphFont"/>
    <w:link w:val="Heading6"/>
    <w:uiPriority w:val="9"/>
    <w:semiHidden/>
    <w:rsid w:val="0093736C"/>
    <w:rPr>
      <w:rFonts w:cstheme="majorBidi"/>
      <w:b/>
      <w:bCs/>
    </w:rPr>
  </w:style>
  <w:style w:type="character" w:customStyle="1" w:styleId="Heading7Char">
    <w:name w:val="Heading 7 Char"/>
    <w:basedOn w:val="DefaultParagraphFont"/>
    <w:link w:val="Heading7"/>
    <w:uiPriority w:val="9"/>
    <w:semiHidden/>
    <w:rsid w:val="0093736C"/>
    <w:rPr>
      <w:rFonts w:cstheme="majorBidi"/>
      <w:sz w:val="24"/>
      <w:szCs w:val="24"/>
    </w:rPr>
  </w:style>
  <w:style w:type="character" w:customStyle="1" w:styleId="Heading8Char">
    <w:name w:val="Heading 8 Char"/>
    <w:basedOn w:val="DefaultParagraphFont"/>
    <w:link w:val="Heading8"/>
    <w:uiPriority w:val="9"/>
    <w:semiHidden/>
    <w:rsid w:val="0093736C"/>
    <w:rPr>
      <w:rFonts w:cstheme="majorBidi"/>
      <w:i/>
      <w:iCs/>
      <w:sz w:val="24"/>
      <w:szCs w:val="24"/>
    </w:rPr>
  </w:style>
  <w:style w:type="character" w:customStyle="1" w:styleId="Heading9Char">
    <w:name w:val="Heading 9 Char"/>
    <w:basedOn w:val="DefaultParagraphFont"/>
    <w:link w:val="Heading9"/>
    <w:uiPriority w:val="9"/>
    <w:semiHidden/>
    <w:rsid w:val="0093736C"/>
    <w:rPr>
      <w:rFonts w:asciiTheme="majorHAnsi" w:eastAsiaTheme="majorEastAsia" w:hAnsiTheme="majorHAnsi" w:cstheme="majorBidi"/>
    </w:rPr>
  </w:style>
  <w:style w:type="paragraph" w:styleId="Caption">
    <w:name w:val="caption"/>
    <w:basedOn w:val="Normal"/>
    <w:next w:val="Normal"/>
    <w:uiPriority w:val="35"/>
    <w:semiHidden/>
    <w:unhideWhenUsed/>
    <w:rsid w:val="0093736C"/>
    <w:rPr>
      <w:b/>
      <w:bCs/>
      <w:color w:val="4F81BD" w:themeColor="accent1"/>
      <w:sz w:val="18"/>
      <w:szCs w:val="18"/>
    </w:rPr>
  </w:style>
  <w:style w:type="paragraph" w:styleId="Title">
    <w:name w:val="Title"/>
    <w:basedOn w:val="Normal"/>
    <w:next w:val="Normal"/>
    <w:link w:val="TitleChar"/>
    <w:uiPriority w:val="10"/>
    <w:qFormat/>
    <w:rsid w:val="0093736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3736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3736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3736C"/>
    <w:rPr>
      <w:rFonts w:asciiTheme="majorHAnsi" w:eastAsiaTheme="majorEastAsia" w:hAnsiTheme="majorHAnsi" w:cstheme="majorBidi"/>
      <w:sz w:val="24"/>
      <w:szCs w:val="24"/>
    </w:rPr>
  </w:style>
  <w:style w:type="character" w:styleId="Strong">
    <w:name w:val="Strong"/>
    <w:basedOn w:val="DefaultParagraphFont"/>
    <w:uiPriority w:val="22"/>
    <w:qFormat/>
    <w:rsid w:val="0093736C"/>
    <w:rPr>
      <w:b/>
      <w:bCs/>
    </w:rPr>
  </w:style>
  <w:style w:type="character" w:styleId="Emphasis">
    <w:name w:val="Emphasis"/>
    <w:basedOn w:val="DefaultParagraphFont"/>
    <w:uiPriority w:val="20"/>
    <w:qFormat/>
    <w:rsid w:val="0093736C"/>
    <w:rPr>
      <w:rFonts w:asciiTheme="minorHAnsi" w:hAnsiTheme="minorHAnsi"/>
      <w:b/>
      <w:i/>
      <w:iCs/>
    </w:rPr>
  </w:style>
  <w:style w:type="paragraph" w:styleId="NoSpacing">
    <w:name w:val="No Spacing"/>
    <w:basedOn w:val="Normal"/>
    <w:uiPriority w:val="1"/>
    <w:qFormat/>
    <w:rsid w:val="0093736C"/>
    <w:rPr>
      <w:szCs w:val="32"/>
    </w:rPr>
  </w:style>
  <w:style w:type="paragraph" w:styleId="ListParagraph">
    <w:name w:val="List Paragraph"/>
    <w:basedOn w:val="Normal"/>
    <w:uiPriority w:val="34"/>
    <w:qFormat/>
    <w:rsid w:val="0093736C"/>
    <w:pPr>
      <w:ind w:left="720"/>
      <w:contextualSpacing/>
    </w:pPr>
  </w:style>
  <w:style w:type="paragraph" w:styleId="Quote">
    <w:name w:val="Quote"/>
    <w:basedOn w:val="Normal"/>
    <w:next w:val="Normal"/>
    <w:link w:val="QuoteChar"/>
    <w:uiPriority w:val="29"/>
    <w:qFormat/>
    <w:rsid w:val="0093736C"/>
    <w:rPr>
      <w:i/>
    </w:rPr>
  </w:style>
  <w:style w:type="character" w:customStyle="1" w:styleId="QuoteChar">
    <w:name w:val="Quote Char"/>
    <w:basedOn w:val="DefaultParagraphFont"/>
    <w:link w:val="Quote"/>
    <w:uiPriority w:val="29"/>
    <w:rsid w:val="0093736C"/>
    <w:rPr>
      <w:i/>
      <w:sz w:val="24"/>
      <w:szCs w:val="24"/>
    </w:rPr>
  </w:style>
  <w:style w:type="paragraph" w:styleId="IntenseQuote">
    <w:name w:val="Intense Quote"/>
    <w:basedOn w:val="Normal"/>
    <w:next w:val="Normal"/>
    <w:link w:val="IntenseQuoteChar"/>
    <w:uiPriority w:val="30"/>
    <w:qFormat/>
    <w:rsid w:val="0093736C"/>
    <w:pPr>
      <w:ind w:left="720" w:right="720"/>
    </w:pPr>
    <w:rPr>
      <w:b/>
      <w:i/>
      <w:szCs w:val="22"/>
    </w:rPr>
  </w:style>
  <w:style w:type="character" w:customStyle="1" w:styleId="IntenseQuoteChar">
    <w:name w:val="Intense Quote Char"/>
    <w:basedOn w:val="DefaultParagraphFont"/>
    <w:link w:val="IntenseQuote"/>
    <w:uiPriority w:val="30"/>
    <w:rsid w:val="0093736C"/>
    <w:rPr>
      <w:b/>
      <w:i/>
      <w:sz w:val="24"/>
    </w:rPr>
  </w:style>
  <w:style w:type="character" w:styleId="SubtleEmphasis">
    <w:name w:val="Subtle Emphasis"/>
    <w:uiPriority w:val="19"/>
    <w:qFormat/>
    <w:rsid w:val="0093736C"/>
    <w:rPr>
      <w:i/>
      <w:color w:val="5A5A5A" w:themeColor="text1" w:themeTint="A5"/>
    </w:rPr>
  </w:style>
  <w:style w:type="character" w:styleId="IntenseEmphasis">
    <w:name w:val="Intense Emphasis"/>
    <w:basedOn w:val="DefaultParagraphFont"/>
    <w:uiPriority w:val="21"/>
    <w:qFormat/>
    <w:rsid w:val="0093736C"/>
    <w:rPr>
      <w:b/>
      <w:i/>
      <w:sz w:val="24"/>
      <w:szCs w:val="24"/>
      <w:u w:val="single"/>
    </w:rPr>
  </w:style>
  <w:style w:type="character" w:styleId="SubtleReference">
    <w:name w:val="Subtle Reference"/>
    <w:basedOn w:val="DefaultParagraphFont"/>
    <w:uiPriority w:val="31"/>
    <w:qFormat/>
    <w:rsid w:val="0093736C"/>
    <w:rPr>
      <w:sz w:val="24"/>
      <w:szCs w:val="24"/>
      <w:u w:val="single"/>
    </w:rPr>
  </w:style>
  <w:style w:type="character" w:styleId="IntenseReference">
    <w:name w:val="Intense Reference"/>
    <w:basedOn w:val="DefaultParagraphFont"/>
    <w:uiPriority w:val="32"/>
    <w:qFormat/>
    <w:rsid w:val="0093736C"/>
    <w:rPr>
      <w:b/>
      <w:sz w:val="24"/>
      <w:u w:val="single"/>
    </w:rPr>
  </w:style>
  <w:style w:type="character" w:styleId="BookTitle">
    <w:name w:val="Book Title"/>
    <w:basedOn w:val="DefaultParagraphFont"/>
    <w:uiPriority w:val="33"/>
    <w:qFormat/>
    <w:rsid w:val="0093736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3736C"/>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caption" w:uiPriority="35"/>
    <w:lsdException w:name="List Number" w:semiHidden="0" w:unhideWhenUsed="0"/>
    <w:lsdException w:name="List 4" w:semiHidden="0" w:unhideWhenUsed="0"/>
    <w:lsdException w:name="List 5" w:semiHidden="0" w:unhideWhenUsed="0"/>
    <w:lsdException w:name="Title" w:semiHidden="0" w:uiPriority="10" w:unhideWhenUsed="0" w:qFormat="1"/>
    <w:lsdException w:name="Default Paragraph Font" w:uiPriority="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iPriority="20" w:unhideWhenUsed="0" w:qFormat="1"/>
    <w:lsdException w:name="No List"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736C"/>
    <w:rPr>
      <w:sz w:val="24"/>
      <w:szCs w:val="24"/>
    </w:rPr>
  </w:style>
  <w:style w:type="paragraph" w:styleId="Heading1">
    <w:name w:val="heading 1"/>
    <w:basedOn w:val="Normal"/>
    <w:next w:val="Normal"/>
    <w:link w:val="Heading1Char"/>
    <w:uiPriority w:val="9"/>
    <w:qFormat/>
    <w:rsid w:val="0093736C"/>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3736C"/>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3736C"/>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3736C"/>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3736C"/>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3736C"/>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3736C"/>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3736C"/>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3736C"/>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3626A6"/>
    <w:pPr>
      <w:tabs>
        <w:tab w:val="center" w:pos="4680"/>
        <w:tab w:val="right" w:pos="9360"/>
      </w:tabs>
    </w:pPr>
  </w:style>
  <w:style w:type="character" w:customStyle="1" w:styleId="HeaderChar">
    <w:name w:val="Header Char"/>
    <w:basedOn w:val="DefaultParagraphFont"/>
    <w:link w:val="Header"/>
    <w:rsid w:val="003626A6"/>
    <w:rPr>
      <w:color w:val="212120"/>
      <w:kern w:val="28"/>
    </w:rPr>
  </w:style>
  <w:style w:type="paragraph" w:styleId="Footer">
    <w:name w:val="footer"/>
    <w:basedOn w:val="Normal"/>
    <w:link w:val="FooterChar"/>
    <w:rsid w:val="003626A6"/>
    <w:pPr>
      <w:tabs>
        <w:tab w:val="center" w:pos="4680"/>
        <w:tab w:val="right" w:pos="9360"/>
      </w:tabs>
    </w:pPr>
  </w:style>
  <w:style w:type="character" w:customStyle="1" w:styleId="FooterChar">
    <w:name w:val="Footer Char"/>
    <w:basedOn w:val="DefaultParagraphFont"/>
    <w:link w:val="Footer"/>
    <w:rsid w:val="003626A6"/>
    <w:rPr>
      <w:color w:val="212120"/>
      <w:kern w:val="28"/>
    </w:rPr>
  </w:style>
  <w:style w:type="paragraph" w:styleId="BalloonText">
    <w:name w:val="Balloon Text"/>
    <w:basedOn w:val="Normal"/>
    <w:link w:val="BalloonTextChar"/>
    <w:rsid w:val="0093736C"/>
    <w:rPr>
      <w:rFonts w:ascii="Tahoma" w:hAnsi="Tahoma" w:cs="Tahoma"/>
      <w:sz w:val="16"/>
      <w:szCs w:val="16"/>
    </w:rPr>
  </w:style>
  <w:style w:type="character" w:customStyle="1" w:styleId="BalloonTextChar">
    <w:name w:val="Balloon Text Char"/>
    <w:basedOn w:val="DefaultParagraphFont"/>
    <w:link w:val="BalloonText"/>
    <w:rsid w:val="0093736C"/>
    <w:rPr>
      <w:rFonts w:ascii="Tahoma" w:hAnsi="Tahoma" w:cs="Tahoma"/>
      <w:color w:val="212120"/>
      <w:kern w:val="28"/>
      <w:sz w:val="16"/>
      <w:szCs w:val="16"/>
    </w:rPr>
  </w:style>
  <w:style w:type="character" w:customStyle="1" w:styleId="Heading1Char">
    <w:name w:val="Heading 1 Char"/>
    <w:basedOn w:val="DefaultParagraphFont"/>
    <w:link w:val="Heading1"/>
    <w:uiPriority w:val="9"/>
    <w:rsid w:val="0093736C"/>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3736C"/>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3736C"/>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3736C"/>
    <w:rPr>
      <w:rFonts w:cstheme="majorBidi"/>
      <w:b/>
      <w:bCs/>
      <w:sz w:val="28"/>
      <w:szCs w:val="28"/>
    </w:rPr>
  </w:style>
  <w:style w:type="character" w:customStyle="1" w:styleId="Heading5Char">
    <w:name w:val="Heading 5 Char"/>
    <w:basedOn w:val="DefaultParagraphFont"/>
    <w:link w:val="Heading5"/>
    <w:uiPriority w:val="9"/>
    <w:semiHidden/>
    <w:rsid w:val="0093736C"/>
    <w:rPr>
      <w:rFonts w:cstheme="majorBidi"/>
      <w:b/>
      <w:bCs/>
      <w:i/>
      <w:iCs/>
      <w:sz w:val="26"/>
      <w:szCs w:val="26"/>
    </w:rPr>
  </w:style>
  <w:style w:type="character" w:customStyle="1" w:styleId="Heading6Char">
    <w:name w:val="Heading 6 Char"/>
    <w:basedOn w:val="DefaultParagraphFont"/>
    <w:link w:val="Heading6"/>
    <w:uiPriority w:val="9"/>
    <w:semiHidden/>
    <w:rsid w:val="0093736C"/>
    <w:rPr>
      <w:rFonts w:cstheme="majorBidi"/>
      <w:b/>
      <w:bCs/>
    </w:rPr>
  </w:style>
  <w:style w:type="character" w:customStyle="1" w:styleId="Heading7Char">
    <w:name w:val="Heading 7 Char"/>
    <w:basedOn w:val="DefaultParagraphFont"/>
    <w:link w:val="Heading7"/>
    <w:uiPriority w:val="9"/>
    <w:semiHidden/>
    <w:rsid w:val="0093736C"/>
    <w:rPr>
      <w:rFonts w:cstheme="majorBidi"/>
      <w:sz w:val="24"/>
      <w:szCs w:val="24"/>
    </w:rPr>
  </w:style>
  <w:style w:type="character" w:customStyle="1" w:styleId="Heading8Char">
    <w:name w:val="Heading 8 Char"/>
    <w:basedOn w:val="DefaultParagraphFont"/>
    <w:link w:val="Heading8"/>
    <w:uiPriority w:val="9"/>
    <w:semiHidden/>
    <w:rsid w:val="0093736C"/>
    <w:rPr>
      <w:rFonts w:cstheme="majorBidi"/>
      <w:i/>
      <w:iCs/>
      <w:sz w:val="24"/>
      <w:szCs w:val="24"/>
    </w:rPr>
  </w:style>
  <w:style w:type="character" w:customStyle="1" w:styleId="Heading9Char">
    <w:name w:val="Heading 9 Char"/>
    <w:basedOn w:val="DefaultParagraphFont"/>
    <w:link w:val="Heading9"/>
    <w:uiPriority w:val="9"/>
    <w:semiHidden/>
    <w:rsid w:val="0093736C"/>
    <w:rPr>
      <w:rFonts w:asciiTheme="majorHAnsi" w:eastAsiaTheme="majorEastAsia" w:hAnsiTheme="majorHAnsi" w:cstheme="majorBidi"/>
    </w:rPr>
  </w:style>
  <w:style w:type="paragraph" w:styleId="Caption">
    <w:name w:val="caption"/>
    <w:basedOn w:val="Normal"/>
    <w:next w:val="Normal"/>
    <w:uiPriority w:val="35"/>
    <w:semiHidden/>
    <w:unhideWhenUsed/>
    <w:rsid w:val="0093736C"/>
    <w:rPr>
      <w:b/>
      <w:bCs/>
      <w:color w:val="4F81BD" w:themeColor="accent1"/>
      <w:sz w:val="18"/>
      <w:szCs w:val="18"/>
    </w:rPr>
  </w:style>
  <w:style w:type="paragraph" w:styleId="Title">
    <w:name w:val="Title"/>
    <w:basedOn w:val="Normal"/>
    <w:next w:val="Normal"/>
    <w:link w:val="TitleChar"/>
    <w:uiPriority w:val="10"/>
    <w:qFormat/>
    <w:rsid w:val="0093736C"/>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3736C"/>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3736C"/>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3736C"/>
    <w:rPr>
      <w:rFonts w:asciiTheme="majorHAnsi" w:eastAsiaTheme="majorEastAsia" w:hAnsiTheme="majorHAnsi" w:cstheme="majorBidi"/>
      <w:sz w:val="24"/>
      <w:szCs w:val="24"/>
    </w:rPr>
  </w:style>
  <w:style w:type="character" w:styleId="Strong">
    <w:name w:val="Strong"/>
    <w:basedOn w:val="DefaultParagraphFont"/>
    <w:uiPriority w:val="22"/>
    <w:qFormat/>
    <w:rsid w:val="0093736C"/>
    <w:rPr>
      <w:b/>
      <w:bCs/>
    </w:rPr>
  </w:style>
  <w:style w:type="character" w:styleId="Emphasis">
    <w:name w:val="Emphasis"/>
    <w:basedOn w:val="DefaultParagraphFont"/>
    <w:uiPriority w:val="20"/>
    <w:qFormat/>
    <w:rsid w:val="0093736C"/>
    <w:rPr>
      <w:rFonts w:asciiTheme="minorHAnsi" w:hAnsiTheme="minorHAnsi"/>
      <w:b/>
      <w:i/>
      <w:iCs/>
    </w:rPr>
  </w:style>
  <w:style w:type="paragraph" w:styleId="NoSpacing">
    <w:name w:val="No Spacing"/>
    <w:basedOn w:val="Normal"/>
    <w:uiPriority w:val="1"/>
    <w:qFormat/>
    <w:rsid w:val="0093736C"/>
    <w:rPr>
      <w:szCs w:val="32"/>
    </w:rPr>
  </w:style>
  <w:style w:type="paragraph" w:styleId="ListParagraph">
    <w:name w:val="List Paragraph"/>
    <w:basedOn w:val="Normal"/>
    <w:uiPriority w:val="34"/>
    <w:qFormat/>
    <w:rsid w:val="0093736C"/>
    <w:pPr>
      <w:ind w:left="720"/>
      <w:contextualSpacing/>
    </w:pPr>
  </w:style>
  <w:style w:type="paragraph" w:styleId="Quote">
    <w:name w:val="Quote"/>
    <w:basedOn w:val="Normal"/>
    <w:next w:val="Normal"/>
    <w:link w:val="QuoteChar"/>
    <w:uiPriority w:val="29"/>
    <w:qFormat/>
    <w:rsid w:val="0093736C"/>
    <w:rPr>
      <w:i/>
    </w:rPr>
  </w:style>
  <w:style w:type="character" w:customStyle="1" w:styleId="QuoteChar">
    <w:name w:val="Quote Char"/>
    <w:basedOn w:val="DefaultParagraphFont"/>
    <w:link w:val="Quote"/>
    <w:uiPriority w:val="29"/>
    <w:rsid w:val="0093736C"/>
    <w:rPr>
      <w:i/>
      <w:sz w:val="24"/>
      <w:szCs w:val="24"/>
    </w:rPr>
  </w:style>
  <w:style w:type="paragraph" w:styleId="IntenseQuote">
    <w:name w:val="Intense Quote"/>
    <w:basedOn w:val="Normal"/>
    <w:next w:val="Normal"/>
    <w:link w:val="IntenseQuoteChar"/>
    <w:uiPriority w:val="30"/>
    <w:qFormat/>
    <w:rsid w:val="0093736C"/>
    <w:pPr>
      <w:ind w:left="720" w:right="720"/>
    </w:pPr>
    <w:rPr>
      <w:b/>
      <w:i/>
      <w:szCs w:val="22"/>
    </w:rPr>
  </w:style>
  <w:style w:type="character" w:customStyle="1" w:styleId="IntenseQuoteChar">
    <w:name w:val="Intense Quote Char"/>
    <w:basedOn w:val="DefaultParagraphFont"/>
    <w:link w:val="IntenseQuote"/>
    <w:uiPriority w:val="30"/>
    <w:rsid w:val="0093736C"/>
    <w:rPr>
      <w:b/>
      <w:i/>
      <w:sz w:val="24"/>
    </w:rPr>
  </w:style>
  <w:style w:type="character" w:styleId="SubtleEmphasis">
    <w:name w:val="Subtle Emphasis"/>
    <w:uiPriority w:val="19"/>
    <w:qFormat/>
    <w:rsid w:val="0093736C"/>
    <w:rPr>
      <w:i/>
      <w:color w:val="5A5A5A" w:themeColor="text1" w:themeTint="A5"/>
    </w:rPr>
  </w:style>
  <w:style w:type="character" w:styleId="IntenseEmphasis">
    <w:name w:val="Intense Emphasis"/>
    <w:basedOn w:val="DefaultParagraphFont"/>
    <w:uiPriority w:val="21"/>
    <w:qFormat/>
    <w:rsid w:val="0093736C"/>
    <w:rPr>
      <w:b/>
      <w:i/>
      <w:sz w:val="24"/>
      <w:szCs w:val="24"/>
      <w:u w:val="single"/>
    </w:rPr>
  </w:style>
  <w:style w:type="character" w:styleId="SubtleReference">
    <w:name w:val="Subtle Reference"/>
    <w:basedOn w:val="DefaultParagraphFont"/>
    <w:uiPriority w:val="31"/>
    <w:qFormat/>
    <w:rsid w:val="0093736C"/>
    <w:rPr>
      <w:sz w:val="24"/>
      <w:szCs w:val="24"/>
      <w:u w:val="single"/>
    </w:rPr>
  </w:style>
  <w:style w:type="character" w:styleId="IntenseReference">
    <w:name w:val="Intense Reference"/>
    <w:basedOn w:val="DefaultParagraphFont"/>
    <w:uiPriority w:val="32"/>
    <w:qFormat/>
    <w:rsid w:val="0093736C"/>
    <w:rPr>
      <w:b/>
      <w:sz w:val="24"/>
      <w:u w:val="single"/>
    </w:rPr>
  </w:style>
  <w:style w:type="character" w:styleId="BookTitle">
    <w:name w:val="Book Title"/>
    <w:basedOn w:val="DefaultParagraphFont"/>
    <w:uiPriority w:val="33"/>
    <w:qFormat/>
    <w:rsid w:val="0093736C"/>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3736C"/>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tro">
      <a:majorFont>
        <a:latin typeface="Consolas"/>
        <a:ea typeface=""/>
        <a:cs typeface=""/>
        <a:font script="Jpan" typeface="HG丸ｺﾞｼｯｸM-PRO"/>
        <a:font script="Hang" typeface="HY중고딕"/>
        <a:font script="Hans" typeface="华文楷体"/>
        <a:font script="Hant" typeface="新細明體"/>
        <a:font script="Arab" typeface="Tahoma"/>
        <a:font script="Hebr" typeface="Levenim MT"/>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orbel"/>
        <a:ea typeface=""/>
        <a:cs typeface=""/>
        <a:font script="Jpan" typeface="HGｺﾞｼｯｸM"/>
        <a:font script="Hang" typeface="맑은 고딕"/>
        <a:font script="Hans" typeface="宋体"/>
        <a:font script="Hant" typeface="新細明體"/>
        <a:font script="Arab" typeface="Tahoma"/>
        <a:font script="Hebr" typeface="Miriam"/>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CC23A7-267E-4C41-A654-D1BDC3C9FF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3</Pages>
  <Words>299</Words>
  <Characters>1827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StockLayouts LLC</Company>
  <LinksUpToDate>false</LinksUpToDate>
  <CharactersWithSpaces>2122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Liz H. Kanche</dc:creator>
  <cp:lastModifiedBy>Jen Rossman</cp:lastModifiedBy>
  <cp:revision>7</cp:revision>
  <dcterms:created xsi:type="dcterms:W3CDTF">2018-02-23T15:31:00Z</dcterms:created>
  <dcterms:modified xsi:type="dcterms:W3CDTF">2018-04-20T11:21:00Z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TC102580331033</vt:lpwstr>
  </property>
</Properties>
</file>